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EC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黑体" w:hAnsi="黑体" w:eastAsia="黑体"/>
          <w:b w:val="0"/>
          <w:color w:val="FF0000"/>
          <w:sz w:val="52"/>
          <w:szCs w:val="52"/>
        </w:rPr>
      </w:pPr>
      <w:r>
        <w:rPr>
          <w:rFonts w:hint="eastAsia" w:ascii="黑体" w:hAnsi="黑体" w:eastAsia="黑体"/>
          <w:b w:val="0"/>
          <w:color w:val="FF0000"/>
          <w:sz w:val="52"/>
          <w:szCs w:val="52"/>
        </w:rPr>
        <w:t>珠海科技学院物流管理与工程学院文件</w:t>
      </w:r>
    </w:p>
    <w:p w14:paraId="1B282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院发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〔202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〕0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17</w:t>
      </w:r>
      <w:r>
        <w:rPr>
          <w:rFonts w:hint="eastAsia"/>
          <w:b/>
          <w:sz w:val="28"/>
          <w:szCs w:val="28"/>
        </w:rPr>
        <w:t>号</w:t>
      </w:r>
      <w:bookmarkStart w:id="0" w:name="_GoBack"/>
      <w:bookmarkEnd w:id="0"/>
    </w:p>
    <w:p w14:paraId="33FC2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 w:eastAsia="宋体"/>
          <w:color w:val="FF0000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</w:t>
      </w:r>
    </w:p>
    <w:p w14:paraId="292E7DF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rPr>
          <w:rFonts w:ascii="Arial"/>
          <w:sz w:val="21"/>
        </w:rPr>
      </w:pPr>
    </w:p>
    <w:p w14:paraId="5C83E8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6"/>
          <w:position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position w:val="5"/>
          <w:sz w:val="44"/>
          <w:szCs w:val="44"/>
        </w:rPr>
        <w:t>物流管理与工程学院实验室工作人员岗位职责</w:t>
      </w:r>
    </w:p>
    <w:p w14:paraId="2C3B07D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rPr>
          <w:rFonts w:ascii="Arial"/>
          <w:sz w:val="21"/>
        </w:rPr>
      </w:pPr>
    </w:p>
    <w:p w14:paraId="76D752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实验室工作人员岗位分为：实验室主任岗位、实验指导教师岗位和实验技术人员岗位。</w:t>
      </w:r>
    </w:p>
    <w:p w14:paraId="1006ECF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outlineLvl w:val="1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</w:rPr>
        <w:t>一、实验室主任岗位职责</w:t>
      </w:r>
    </w:p>
    <w:p w14:paraId="039410E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实验室主任是实验室工作的组织者和领导者，是实验室建设、管理和安全的第一责任人，全面负责实验室工作。主要职责是：</w:t>
      </w:r>
    </w:p>
    <w:p w14:paraId="6E8ECFD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负责制定实验室规划、建设和实验教学方案，并组织实施。</w:t>
      </w:r>
    </w:p>
    <w:p w14:paraId="69D2D42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⒉配合系（中心）主任制定实验教学仪器设备和实验材料学年采购计划，并负责跟进采购计划具体落实工作。</w:t>
      </w:r>
    </w:p>
    <w:p w14:paraId="1839B6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⒊负责实验室设施改、扩、建工程申报，工程进度跟踪和工程质量监督等工作，并参与工程验收工作。</w:t>
      </w:r>
    </w:p>
    <w:p w14:paraId="7938321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⒋根据教学计划，布置实验教学任务。组织完善实验教学大纲、实验指导书、实验教材等教学文件，安排实验指导人员，确保按计划完成实验教学任务。</w:t>
      </w:r>
    </w:p>
    <w:p w14:paraId="228D841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⒌努力提高实验教学质量。带领实验室人员钻研业务，不断提高业务水平，更新实验内容，改革实验教学方法和手段。通过实验教学培养学生理论联系实际，分析问题、解决问题的能力，形成严谨的科学态度。</w:t>
      </w:r>
    </w:p>
    <w:p w14:paraId="1329C4AC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⒍在完成实验教学任务的前提下，积极组织科技开发和科技创新工作，开展学术、技术交流活动，推动实验教学改革与创新工作。</w:t>
      </w:r>
    </w:p>
    <w:p w14:paraId="49F787F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⒎组织完成仪器设备的管理和维护工作，使仪器设备处于完好状态，积极开展实验装置的研究和自制工作。</w:t>
      </w:r>
    </w:p>
    <w:p w14:paraId="07D8E9DC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⒏负责组织检查实验室管理规章制度执行情况，发现问题要及时解决，保证各项工作落实到人。</w:t>
      </w:r>
    </w:p>
    <w:p w14:paraId="7167F7EE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⒐搞好实验室的科学管理，严格执行实验室工作的各项规章制度，加强对工作人员的培训和管理。</w:t>
      </w:r>
    </w:p>
    <w:p w14:paraId="0173C755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⒑制定岗位责任制，做好对实验技术人员的工作考核。</w:t>
      </w:r>
    </w:p>
    <w:p w14:paraId="42A1CF3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⒒抓好实验技术人员政治思想教育工作和精神文明建设工作。</w:t>
      </w:r>
    </w:p>
    <w:p w14:paraId="52B4469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ascii="Arial"/>
          <w:sz w:val="21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⒓定期检查、总结实验室工作。</w:t>
      </w:r>
    </w:p>
    <w:p w14:paraId="2318CC7A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outlineLvl w:val="1"/>
        <w:rPr>
          <w:rFonts w:hint="eastAsia" w:ascii="黑体" w:hAnsi="黑体" w:eastAsia="黑体" w:cs="黑体"/>
          <w:b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</w:rPr>
        <w:t>二、实验指导教师岗位职责</w:t>
      </w:r>
    </w:p>
    <w:p w14:paraId="13004AD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实验指导教师在实验室主任领导下，负责实验教学工作。主要职责是：</w:t>
      </w:r>
    </w:p>
    <w:p w14:paraId="64FF1D7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⒈根据实验教学大纲与教学计划编写实验指导书、实验讲义等实验教学文件，负责指导学生实验课，确保教学质量。</w:t>
      </w:r>
    </w:p>
    <w:p w14:paraId="265DD8E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⒉实验教学前，负责向学生讲授实验室规章制度和学生实验守则。教育学生爱护实验室的仪器设备和物品，保持实验室卫生，养成良好的实验习惯。</w:t>
      </w:r>
    </w:p>
    <w:p w14:paraId="06D73DE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⒊负责向学生讲授实验仪器操作规程和注意事项，指导学生正确使用仪器及做好实验记录。检查学生实验过程，审阅实验结果。</w:t>
      </w:r>
    </w:p>
    <w:p w14:paraId="336C16DE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⒋积极参加科研工作，并努力将科研成果和高新技术应用于实验教学。</w:t>
      </w:r>
    </w:p>
    <w:p w14:paraId="582069D1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⒌根据学科发展要求，研究、筹备和更新实验项目。确保实验内容的系统性、完整性和先进性。</w:t>
      </w:r>
    </w:p>
    <w:p w14:paraId="3D199F1D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ascii="Arial"/>
          <w:sz w:val="21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⒍协助实验室主任对实验技术人员进行业务培训和工作考核。</w:t>
      </w:r>
    </w:p>
    <w:p w14:paraId="5FBCD8F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outlineLvl w:val="1"/>
        <w:rPr>
          <w:rFonts w:hint="eastAsia" w:ascii="黑体" w:hAnsi="黑体" w:eastAsia="黑体" w:cs="黑体"/>
          <w:b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</w:rPr>
        <w:t>三、实验技术人员岗位职责</w:t>
      </w:r>
    </w:p>
    <w:p w14:paraId="00FFB5D0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实验技术人员是实验指导教师的助手，是实验技术工作的具体实施者。主要职责是：</w:t>
      </w:r>
    </w:p>
    <w:p w14:paraId="5AD171DD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⒈根据实验教学计划，积极参与编写实验教学大纲、实验讲义和实验指导书，积极参与实验教学改革与创新工作。</w:t>
      </w:r>
    </w:p>
    <w:p w14:paraId="1A16E5E0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⒉根据教学大纲要求，配合实验指导教师设计实验方案，提前做好仪器设备调试和器材准备工作。</w:t>
      </w:r>
    </w:p>
    <w:p w14:paraId="6E883A21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⒊参与安装、调试、验收新购进仪器设备。掌握仪器设备和有关实验的基础知识与操作方法，熟悉实验仪器的操作规程和注意事项。</w:t>
      </w:r>
    </w:p>
    <w:p w14:paraId="14443C32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⒋按照实验教学计划，按时完成实验前的准备工作。配合实验指导教师指导学生实验，确保实验课正常进行。</w:t>
      </w:r>
    </w:p>
    <w:p w14:paraId="6ECDDCF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⒌加强实验室管理，做好与实验教师的交接班工作，检查、督促实验室的卫生与安全工作，填写工作日志。</w:t>
      </w:r>
    </w:p>
    <w:p w14:paraId="1F3971A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⒍做好仪器设备日常维护和保养工作，保证仪器设备处于良好的工作环境和工作状态，努力提高实验设备管理水平。</w:t>
      </w:r>
    </w:p>
    <w:p w14:paraId="4FD52A5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⒎做好低值易耗品和化学药品管理工作。特别是易燃、易爆、易挥发、有毒和强腐蚀等危险化学品管理工作。</w:t>
      </w:r>
    </w:p>
    <w:p w14:paraId="060F8985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⒏做好仪器设备技术档案和图书资料管理工作，做到帐、物、卡相符。</w:t>
      </w:r>
    </w:p>
    <w:p w14:paraId="4A5376D0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both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⒐自觉执行实验室管理规章制度，做好实验室日常管理工作。</w:t>
      </w:r>
    </w:p>
    <w:p w14:paraId="56424F7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rPr>
          <w:rFonts w:ascii="Arial"/>
          <w:sz w:val="21"/>
        </w:rPr>
      </w:pPr>
    </w:p>
    <w:p w14:paraId="2202F7A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rPr>
          <w:rFonts w:ascii="Arial"/>
          <w:sz w:val="21"/>
        </w:rPr>
      </w:pPr>
    </w:p>
    <w:p w14:paraId="27D87F7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both"/>
        <w:rPr>
          <w:rFonts w:ascii="Arial"/>
          <w:sz w:val="21"/>
        </w:rPr>
      </w:pPr>
    </w:p>
    <w:p w14:paraId="0FA62A0F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 w:firstLine="640"/>
        <w:jc w:val="right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物流管理与工程学院</w:t>
      </w:r>
    </w:p>
    <w:p w14:paraId="48D3B06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60" w:lineRule="exact"/>
        <w:ind w:left="0" w:right="0"/>
        <w:jc w:val="right"/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年4月5日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D42E51E-CF79-42D2-8174-1AD367E958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CE3BF4-A9E3-49D4-9B0C-D297BBCFF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D3E35AB-219F-41F2-9294-3B7541629E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2B2357F-3C46-481F-BD08-A6C9B39728C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EF2323"/>
    <w:rsid w:val="33FE5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1463</Words>
  <Characters>1471</Characters>
  <TotalTime>7</TotalTime>
  <ScaleCrop>false</ScaleCrop>
  <LinksUpToDate>false</LinksUpToDate>
  <CharactersWithSpaces>1614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2023-05-16T12:46:00Z</dcterms:created>
  <dc:creator>LXT</dc:creator>
  <cp:lastModifiedBy>prayer</cp:lastModifiedBy>
  <dcterms:modified xsi:type="dcterms:W3CDTF">2026-04-22T13:20:51Z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2026-04-22T21:09:43Z</vt:filetime>
  </property>
  <property fmtid="{D5CDD505-2E9C-101B-9397-08002B2CF9AE}" pid="4" name="KSOTemplateDocerSaveRecord">
    <vt:lpwstr>eyJoZGlkIjoiNGJjNzNmNzE1ZWEwMzZjZjEwOTQ4M2Q4NWEyZmM1ZWUiLCJ1c2VySWQiOiIyNTA5ODg2OTMifQ==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D1963F10D4454CF08252A73F8B3D2D04_12</vt:lpwstr>
  </property>
</Properties>
</file>