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98" w:rsidRDefault="0055479D" w:rsidP="00874C93">
      <w:pPr>
        <w:widowControl/>
        <w:spacing w:line="336" w:lineRule="auto"/>
        <w:jc w:val="center"/>
        <w:rPr>
          <w:rFonts w:ascii="Arial" w:hAnsi="Arial" w:cs="Arial"/>
          <w:b/>
          <w:bCs/>
          <w:kern w:val="0"/>
          <w:sz w:val="28"/>
          <w:szCs w:val="28"/>
        </w:rPr>
      </w:pPr>
      <w:r w:rsidRPr="00FB5B28">
        <w:rPr>
          <w:rFonts w:ascii="Arial" w:hAnsi="Arial" w:cs="Arial" w:hint="eastAsia"/>
          <w:b/>
          <w:bCs/>
          <w:kern w:val="0"/>
          <w:sz w:val="28"/>
          <w:szCs w:val="28"/>
        </w:rPr>
        <w:t>深圳市美易国际物流有限公司</w:t>
      </w:r>
      <w:r>
        <w:rPr>
          <w:rFonts w:ascii="Arial" w:hAnsi="Arial" w:cs="Arial" w:hint="eastAsia"/>
          <w:b/>
          <w:bCs/>
          <w:kern w:val="0"/>
          <w:sz w:val="28"/>
          <w:szCs w:val="28"/>
        </w:rPr>
        <w:t>公司招聘简介</w:t>
      </w:r>
    </w:p>
    <w:tbl>
      <w:tblPr>
        <w:tblW w:w="9973" w:type="dxa"/>
        <w:jc w:val="center"/>
        <w:tblInd w:w="-457" w:type="dxa"/>
        <w:tblLayout w:type="fixed"/>
        <w:tblCellMar>
          <w:left w:w="0" w:type="dxa"/>
          <w:right w:w="0" w:type="dxa"/>
        </w:tblCellMar>
        <w:tblLook w:val="04A0"/>
      </w:tblPr>
      <w:tblGrid>
        <w:gridCol w:w="1830"/>
        <w:gridCol w:w="101"/>
        <w:gridCol w:w="122"/>
        <w:gridCol w:w="1037"/>
        <w:gridCol w:w="433"/>
        <w:gridCol w:w="757"/>
        <w:gridCol w:w="683"/>
        <w:gridCol w:w="1018"/>
        <w:gridCol w:w="1417"/>
        <w:gridCol w:w="1134"/>
        <w:gridCol w:w="1441"/>
      </w:tblGrid>
      <w:tr w:rsidR="00C10698" w:rsidTr="00FB5B28">
        <w:trPr>
          <w:jc w:val="center"/>
        </w:trPr>
        <w:tc>
          <w:tcPr>
            <w:tcW w:w="19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单位名称</w:t>
            </w:r>
          </w:p>
        </w:tc>
        <w:tc>
          <w:tcPr>
            <w:tcW w:w="8042"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深圳市美易国际物流有限公司</w:t>
            </w:r>
          </w:p>
        </w:tc>
      </w:tr>
      <w:tr w:rsidR="00C10698" w:rsidTr="00FB5B28">
        <w:trPr>
          <w:jc w:val="center"/>
        </w:trPr>
        <w:tc>
          <w:tcPr>
            <w:tcW w:w="1931" w:type="dxa"/>
            <w:gridSpan w:val="2"/>
            <w:tcBorders>
              <w:top w:val="nil"/>
              <w:left w:val="single" w:sz="8" w:space="0" w:color="auto"/>
              <w:bottom w:val="single" w:sz="8" w:space="0" w:color="auto"/>
              <w:right w:val="single" w:sz="8" w:space="0" w:color="auto"/>
            </w:tcBorders>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单位规模</w:t>
            </w:r>
          </w:p>
        </w:tc>
        <w:tc>
          <w:tcPr>
            <w:tcW w:w="4050" w:type="dxa"/>
            <w:gridSpan w:val="6"/>
            <w:tcBorders>
              <w:top w:val="nil"/>
              <w:left w:val="nil"/>
              <w:bottom w:val="single" w:sz="8" w:space="0" w:color="auto"/>
              <w:right w:val="single" w:sz="8" w:space="0" w:color="auto"/>
            </w:tcBorders>
            <w:vAlign w:val="center"/>
          </w:tcPr>
          <w:p w:rsidR="00C10698" w:rsidRDefault="0055479D" w:rsidP="00FB5B28">
            <w:pPr>
              <w:widowControl/>
              <w:spacing w:line="336" w:lineRule="auto"/>
              <w:ind w:firstLineChars="50" w:firstLine="120"/>
              <w:jc w:val="left"/>
              <w:rPr>
                <w:rFonts w:asciiTheme="majorEastAsia" w:eastAsiaTheme="majorEastAsia" w:hAnsiTheme="majorEastAsia" w:cs="宋体"/>
                <w:color w:val="FF0000"/>
                <w:kern w:val="0"/>
                <w:sz w:val="24"/>
              </w:rPr>
            </w:pPr>
            <w:r>
              <w:rPr>
                <w:rFonts w:asciiTheme="majorEastAsia" w:eastAsiaTheme="majorEastAsia" w:hAnsiTheme="majorEastAsia" w:cs="宋体" w:hint="eastAsia"/>
                <w:color w:val="FF0000"/>
                <w:kern w:val="0"/>
                <w:sz w:val="24"/>
              </w:rPr>
              <w:t>50-100人</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性 质</w:t>
            </w:r>
          </w:p>
        </w:tc>
        <w:tc>
          <w:tcPr>
            <w:tcW w:w="257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rsidP="006433BF">
            <w:pPr>
              <w:widowControl/>
              <w:spacing w:line="336" w:lineRule="auto"/>
              <w:ind w:firstLineChars="50" w:firstLine="12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民营企业</w:t>
            </w:r>
          </w:p>
        </w:tc>
      </w:tr>
      <w:tr w:rsidR="00C10698" w:rsidTr="00FB5B28">
        <w:trPr>
          <w:jc w:val="center"/>
        </w:trPr>
        <w:tc>
          <w:tcPr>
            <w:tcW w:w="1931" w:type="dxa"/>
            <w:gridSpan w:val="2"/>
            <w:tcBorders>
              <w:top w:val="nil"/>
              <w:left w:val="single" w:sz="8" w:space="0" w:color="auto"/>
              <w:bottom w:val="single" w:sz="8" w:space="0" w:color="auto"/>
              <w:right w:val="single" w:sz="8" w:space="0" w:color="auto"/>
            </w:tcBorders>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地    址</w:t>
            </w:r>
          </w:p>
        </w:tc>
        <w:tc>
          <w:tcPr>
            <w:tcW w:w="4050" w:type="dxa"/>
            <w:gridSpan w:val="6"/>
            <w:tcBorders>
              <w:top w:val="nil"/>
              <w:left w:val="nil"/>
              <w:bottom w:val="single" w:sz="8" w:space="0" w:color="auto"/>
              <w:right w:val="single" w:sz="8" w:space="0" w:color="auto"/>
            </w:tcBorders>
            <w:vAlign w:val="center"/>
          </w:tcPr>
          <w:p w:rsidR="00C10698" w:rsidRDefault="0055479D" w:rsidP="00FB5B28">
            <w:pPr>
              <w:widowControl/>
              <w:spacing w:line="336" w:lineRule="auto"/>
              <w:ind w:leftChars="50" w:left="105"/>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深圳市宝安区福永街道下十围路博迪A2栋一楼整层</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联系人</w:t>
            </w:r>
          </w:p>
        </w:tc>
        <w:tc>
          <w:tcPr>
            <w:tcW w:w="257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Pr="00A60E29" w:rsidRDefault="00A60E29" w:rsidP="00B06697">
            <w:pPr>
              <w:widowControl/>
              <w:spacing w:line="336" w:lineRule="auto"/>
              <w:ind w:firstLineChars="100" w:firstLine="241"/>
              <w:jc w:val="left"/>
              <w:rPr>
                <w:rFonts w:asciiTheme="majorEastAsia" w:eastAsiaTheme="majorEastAsia" w:hAnsiTheme="majorEastAsia" w:cs="宋体"/>
                <w:b/>
                <w:color w:val="000000" w:themeColor="text1"/>
                <w:kern w:val="0"/>
                <w:sz w:val="24"/>
              </w:rPr>
            </w:pPr>
            <w:r w:rsidRPr="00A60E29">
              <w:rPr>
                <w:rFonts w:ascii="宋体" w:hAnsi="宋体" w:cs="宋体" w:hint="eastAsia"/>
                <w:b/>
                <w:bCs/>
                <w:color w:val="000000" w:themeColor="text1"/>
                <w:kern w:val="0"/>
                <w:sz w:val="24"/>
              </w:rPr>
              <w:t>罗</w:t>
            </w:r>
            <w:r w:rsidR="00B06697">
              <w:rPr>
                <w:rFonts w:ascii="宋体" w:hAnsi="宋体" w:cs="宋体" w:hint="eastAsia"/>
                <w:b/>
                <w:bCs/>
                <w:color w:val="000000" w:themeColor="text1"/>
                <w:kern w:val="0"/>
                <w:sz w:val="24"/>
              </w:rPr>
              <w:t xml:space="preserve"> </w:t>
            </w:r>
            <w:r w:rsidRPr="00A60E29">
              <w:rPr>
                <w:rFonts w:ascii="宋体" w:hAnsi="宋体" w:cs="宋体" w:hint="eastAsia"/>
                <w:b/>
                <w:bCs/>
                <w:color w:val="000000" w:themeColor="text1"/>
                <w:kern w:val="0"/>
                <w:sz w:val="24"/>
              </w:rPr>
              <w:t>珊</w:t>
            </w:r>
          </w:p>
        </w:tc>
      </w:tr>
      <w:tr w:rsidR="00C10698" w:rsidTr="00FB5B28">
        <w:trPr>
          <w:jc w:val="center"/>
        </w:trPr>
        <w:tc>
          <w:tcPr>
            <w:tcW w:w="1931" w:type="dxa"/>
            <w:gridSpan w:val="2"/>
            <w:tcBorders>
              <w:top w:val="nil"/>
              <w:left w:val="single" w:sz="8" w:space="0" w:color="auto"/>
              <w:bottom w:val="single" w:sz="8" w:space="0" w:color="auto"/>
              <w:right w:val="single" w:sz="8" w:space="0" w:color="auto"/>
            </w:tcBorders>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电   话</w:t>
            </w:r>
          </w:p>
        </w:tc>
        <w:tc>
          <w:tcPr>
            <w:tcW w:w="4050" w:type="dxa"/>
            <w:gridSpan w:val="6"/>
            <w:tcBorders>
              <w:top w:val="nil"/>
              <w:left w:val="nil"/>
              <w:bottom w:val="single" w:sz="8" w:space="0" w:color="auto"/>
              <w:right w:val="single" w:sz="8" w:space="0" w:color="auto"/>
            </w:tcBorders>
            <w:vAlign w:val="center"/>
          </w:tcPr>
          <w:p w:rsidR="00C10698" w:rsidRDefault="00A60E29" w:rsidP="00424CE5">
            <w:pPr>
              <w:widowControl/>
              <w:spacing w:line="336" w:lineRule="auto"/>
              <w:ind w:firstLineChars="100" w:firstLine="241"/>
              <w:jc w:val="left"/>
              <w:rPr>
                <w:rFonts w:asciiTheme="majorEastAsia" w:eastAsiaTheme="majorEastAsia" w:hAnsiTheme="majorEastAsia" w:cs="宋体"/>
                <w:kern w:val="0"/>
                <w:sz w:val="24"/>
              </w:rPr>
            </w:pPr>
            <w:r>
              <w:rPr>
                <w:rFonts w:ascii="宋体" w:hAnsi="宋体" w:cs="宋体" w:hint="eastAsia"/>
                <w:b/>
                <w:bCs/>
                <w:color w:val="FF0000"/>
                <w:kern w:val="0"/>
                <w:sz w:val="24"/>
              </w:rPr>
              <w:t>13750589486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传 真</w:t>
            </w:r>
          </w:p>
        </w:tc>
        <w:tc>
          <w:tcPr>
            <w:tcW w:w="257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C10698">
            <w:pPr>
              <w:widowControl/>
              <w:spacing w:line="336" w:lineRule="auto"/>
              <w:jc w:val="left"/>
              <w:rPr>
                <w:rFonts w:asciiTheme="majorEastAsia" w:eastAsiaTheme="majorEastAsia" w:hAnsiTheme="majorEastAsia" w:cs="宋体"/>
                <w:kern w:val="0"/>
                <w:sz w:val="24"/>
              </w:rPr>
            </w:pPr>
          </w:p>
        </w:tc>
      </w:tr>
      <w:tr w:rsidR="00C10698" w:rsidTr="006C0C15">
        <w:trPr>
          <w:trHeight w:val="338"/>
          <w:jc w:val="center"/>
        </w:trPr>
        <w:tc>
          <w:tcPr>
            <w:tcW w:w="1931" w:type="dxa"/>
            <w:gridSpan w:val="2"/>
            <w:tcBorders>
              <w:top w:val="nil"/>
              <w:left w:val="single" w:sz="8" w:space="0" w:color="auto"/>
              <w:bottom w:val="single" w:sz="8" w:space="0" w:color="auto"/>
              <w:right w:val="single" w:sz="8" w:space="0" w:color="auto"/>
            </w:tcBorders>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网   址</w:t>
            </w:r>
          </w:p>
        </w:tc>
        <w:tc>
          <w:tcPr>
            <w:tcW w:w="4050" w:type="dxa"/>
            <w:gridSpan w:val="6"/>
            <w:tcBorders>
              <w:top w:val="nil"/>
              <w:left w:val="nil"/>
              <w:bottom w:val="single" w:sz="8" w:space="0" w:color="auto"/>
              <w:right w:val="single" w:sz="8" w:space="0" w:color="auto"/>
            </w:tcBorders>
            <w:vAlign w:val="center"/>
          </w:tcPr>
          <w:p w:rsidR="00C10698" w:rsidRDefault="0055479D" w:rsidP="00424CE5">
            <w:pPr>
              <w:widowControl/>
              <w:spacing w:line="336" w:lineRule="auto"/>
              <w:ind w:firstLineChars="150" w:firstLine="36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www.my-express.cn</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E-mail</w:t>
            </w:r>
          </w:p>
        </w:tc>
        <w:tc>
          <w:tcPr>
            <w:tcW w:w="257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A60E29" w:rsidP="00B06697">
            <w:pPr>
              <w:widowControl/>
              <w:spacing w:line="336" w:lineRule="auto"/>
              <w:ind w:firstLineChars="50" w:firstLine="120"/>
              <w:jc w:val="left"/>
              <w:rPr>
                <w:rFonts w:asciiTheme="majorEastAsia" w:eastAsiaTheme="majorEastAsia" w:hAnsiTheme="majorEastAsia" w:cs="宋体"/>
                <w:kern w:val="0"/>
                <w:sz w:val="24"/>
              </w:rPr>
            </w:pPr>
            <w:r w:rsidRPr="00A60E29">
              <w:rPr>
                <w:rFonts w:ascii="宋体" w:hAnsi="宋体" w:cs="宋体"/>
                <w:b/>
                <w:bCs/>
                <w:color w:val="FF0000"/>
                <w:kern w:val="0"/>
                <w:sz w:val="24"/>
              </w:rPr>
              <w:t>3002859718</w:t>
            </w:r>
            <w:r>
              <w:rPr>
                <w:rFonts w:ascii="宋体" w:hAnsi="宋体" w:cs="宋体" w:hint="eastAsia"/>
                <w:b/>
                <w:bCs/>
                <w:color w:val="FF0000"/>
                <w:kern w:val="0"/>
                <w:sz w:val="24"/>
              </w:rPr>
              <w:t>@qq.com</w:t>
            </w:r>
          </w:p>
        </w:tc>
      </w:tr>
      <w:tr w:rsidR="00C10698" w:rsidTr="006C0C15">
        <w:trPr>
          <w:trHeight w:val="572"/>
          <w:jc w:val="center"/>
        </w:trPr>
        <w:tc>
          <w:tcPr>
            <w:tcW w:w="1931" w:type="dxa"/>
            <w:gridSpan w:val="2"/>
            <w:tcBorders>
              <w:top w:val="nil"/>
              <w:left w:val="single" w:sz="8" w:space="0" w:color="auto"/>
              <w:bottom w:val="single" w:sz="8" w:space="0" w:color="auto"/>
              <w:right w:val="single" w:sz="8" w:space="0" w:color="auto"/>
            </w:tcBorders>
          </w:tcPr>
          <w:p w:rsidR="006C0C15" w:rsidRDefault="0055479D" w:rsidP="006C0C15">
            <w:pPr>
              <w:widowControl/>
              <w:spacing w:line="336" w:lineRule="auto"/>
              <w:jc w:val="center"/>
              <w:rPr>
                <w:rFonts w:asciiTheme="majorEastAsia" w:eastAsiaTheme="majorEastAsia" w:hAnsiTheme="majorEastAsia" w:cs="宋体"/>
                <w:b/>
                <w:bCs/>
                <w:kern w:val="0"/>
                <w:szCs w:val="21"/>
              </w:rPr>
            </w:pPr>
            <w:r w:rsidRPr="006C0C15">
              <w:rPr>
                <w:rFonts w:asciiTheme="majorEastAsia" w:eastAsiaTheme="majorEastAsia" w:hAnsiTheme="majorEastAsia" w:cs="宋体" w:hint="eastAsia"/>
                <w:b/>
                <w:bCs/>
                <w:kern w:val="0"/>
                <w:szCs w:val="21"/>
              </w:rPr>
              <w:t>是否参加</w:t>
            </w:r>
          </w:p>
          <w:p w:rsidR="00C10698" w:rsidRPr="006C0C15" w:rsidRDefault="0055479D" w:rsidP="006C0C15">
            <w:pPr>
              <w:widowControl/>
              <w:spacing w:line="336" w:lineRule="auto"/>
              <w:jc w:val="center"/>
              <w:rPr>
                <w:rFonts w:asciiTheme="majorEastAsia" w:eastAsiaTheme="majorEastAsia" w:hAnsiTheme="majorEastAsia" w:cs="宋体"/>
                <w:b/>
                <w:bCs/>
                <w:kern w:val="0"/>
                <w:szCs w:val="21"/>
              </w:rPr>
            </w:pPr>
            <w:r w:rsidRPr="006C0C15">
              <w:rPr>
                <w:rFonts w:asciiTheme="majorEastAsia" w:eastAsiaTheme="majorEastAsia" w:hAnsiTheme="majorEastAsia" w:cs="宋体" w:hint="eastAsia"/>
                <w:b/>
                <w:bCs/>
                <w:kern w:val="0"/>
                <w:szCs w:val="21"/>
              </w:rPr>
              <w:t>国家一带一路建设</w:t>
            </w:r>
          </w:p>
        </w:tc>
        <w:tc>
          <w:tcPr>
            <w:tcW w:w="4050" w:type="dxa"/>
            <w:gridSpan w:val="6"/>
            <w:tcBorders>
              <w:top w:val="nil"/>
              <w:left w:val="nil"/>
              <w:bottom w:val="single" w:sz="8" w:space="0" w:color="auto"/>
              <w:right w:val="single" w:sz="8" w:space="0" w:color="auto"/>
            </w:tcBorders>
            <w:vAlign w:val="center"/>
          </w:tcPr>
          <w:p w:rsidR="00C10698" w:rsidRDefault="0055479D" w:rsidP="006C0C15">
            <w:pPr>
              <w:widowControl/>
              <w:spacing w:line="336" w:lineRule="auto"/>
              <w:ind w:firstLineChars="50" w:firstLine="12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是的</w:t>
            </w:r>
            <w:bookmarkStart w:id="0" w:name="_GoBack"/>
            <w:bookmarkEnd w:id="0"/>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C10698">
            <w:pPr>
              <w:widowControl/>
              <w:spacing w:line="336" w:lineRule="auto"/>
              <w:rPr>
                <w:rFonts w:asciiTheme="majorEastAsia" w:eastAsiaTheme="majorEastAsia" w:hAnsiTheme="majorEastAsia" w:cs="宋体"/>
                <w:b/>
                <w:bCs/>
                <w:kern w:val="0"/>
                <w:sz w:val="24"/>
              </w:rPr>
            </w:pPr>
          </w:p>
        </w:tc>
        <w:tc>
          <w:tcPr>
            <w:tcW w:w="257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C10698">
            <w:pPr>
              <w:widowControl/>
              <w:spacing w:line="336" w:lineRule="auto"/>
              <w:jc w:val="left"/>
              <w:rPr>
                <w:rFonts w:ascii="宋体" w:hAnsi="宋体" w:cs="宋体"/>
                <w:b/>
                <w:bCs/>
                <w:color w:val="FF0000"/>
                <w:kern w:val="0"/>
                <w:sz w:val="24"/>
              </w:rPr>
            </w:pPr>
          </w:p>
        </w:tc>
      </w:tr>
      <w:tr w:rsidR="00C10698" w:rsidTr="00FB5B28">
        <w:trPr>
          <w:trHeight w:val="1143"/>
          <w:jc w:val="center"/>
        </w:trPr>
        <w:tc>
          <w:tcPr>
            <w:tcW w:w="9973"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rsidR="00C10698" w:rsidRDefault="0055479D" w:rsidP="00FB5B28">
            <w:pPr>
              <w:spacing w:line="360" w:lineRule="auto"/>
              <w:rPr>
                <w:b/>
                <w:bCs/>
              </w:rPr>
            </w:pPr>
            <w:r>
              <w:rPr>
                <w:rFonts w:asciiTheme="majorEastAsia" w:eastAsiaTheme="majorEastAsia" w:hAnsiTheme="majorEastAsia" w:cs="宋体" w:hint="eastAsia"/>
                <w:b/>
                <w:bCs/>
                <w:kern w:val="0"/>
                <w:sz w:val="24"/>
              </w:rPr>
              <w:t>单位简介：</w:t>
            </w:r>
            <w:r w:rsidR="00FB5B28">
              <w:rPr>
                <w:rFonts w:hint="eastAsia"/>
                <w:b/>
                <w:bCs/>
              </w:rPr>
              <w:t>深圳市美易国际物流有限公司以“诚信经营、合作共赢”为理念，长期以来致力于整合优质物流资源，为客户提供“私人定制”的个性化物流方案。专业为跨境电商设计空运、海运、快递门到门跨境物流解决方案。公司团队</w:t>
            </w:r>
            <w:r w:rsidR="00FB5B28">
              <w:rPr>
                <w:rFonts w:hint="eastAsia"/>
                <w:b/>
                <w:bCs/>
              </w:rPr>
              <w:t>60%</w:t>
            </w:r>
            <w:r w:rsidR="00FB5B28">
              <w:rPr>
                <w:rFonts w:hint="eastAsia"/>
                <w:b/>
                <w:bCs/>
              </w:rPr>
              <w:t>人员具有超过</w:t>
            </w:r>
            <w:r w:rsidR="00FB5B28">
              <w:rPr>
                <w:rFonts w:hint="eastAsia"/>
                <w:b/>
                <w:bCs/>
              </w:rPr>
              <w:t>15</w:t>
            </w:r>
            <w:r w:rsidR="00FB5B28">
              <w:rPr>
                <w:rFonts w:hint="eastAsia"/>
                <w:b/>
                <w:bCs/>
              </w:rPr>
              <w:t>年的物流行业操作经验及超过</w:t>
            </w:r>
            <w:r w:rsidR="00FB5B28">
              <w:rPr>
                <w:rFonts w:hint="eastAsia"/>
                <w:b/>
                <w:bCs/>
              </w:rPr>
              <w:t>4</w:t>
            </w:r>
            <w:r w:rsidR="00FB5B28">
              <w:rPr>
                <w:rFonts w:hint="eastAsia"/>
                <w:b/>
                <w:bCs/>
              </w:rPr>
              <w:t>年的亚马逊全球头程物流实操经验并以优质的服务和合理的价格而深受客户的鼎力支持和厚爱。</w:t>
            </w:r>
          </w:p>
          <w:p w:rsidR="00FB5B28" w:rsidRDefault="00FB5B28" w:rsidP="00FB5B28">
            <w:pPr>
              <w:spacing w:line="360" w:lineRule="exact"/>
              <w:rPr>
                <w:b/>
                <w:bCs/>
              </w:rPr>
            </w:pPr>
            <w:r>
              <w:rPr>
                <w:rFonts w:hint="eastAsia"/>
                <w:b/>
                <w:bCs/>
              </w:rPr>
              <w:t>企业文化：</w:t>
            </w:r>
          </w:p>
          <w:p w:rsidR="00FB5B28" w:rsidRDefault="00FB5B28" w:rsidP="00FB5B28">
            <w:pPr>
              <w:widowControl/>
              <w:spacing w:line="360" w:lineRule="exact"/>
              <w:rPr>
                <w:rFonts w:ascii="微软雅黑" w:eastAsia="微软雅黑" w:hAnsi="微软雅黑" w:cs="微软雅黑"/>
                <w:color w:val="333333"/>
                <w:sz w:val="18"/>
                <w:szCs w:val="18"/>
              </w:rPr>
            </w:pPr>
            <w:r>
              <w:rPr>
                <w:rStyle w:val="a7"/>
                <w:rFonts w:ascii="微软雅黑" w:eastAsia="微软雅黑" w:hAnsi="微软雅黑" w:cs="微软雅黑"/>
                <w:color w:val="333333"/>
                <w:kern w:val="0"/>
                <w:szCs w:val="21"/>
              </w:rPr>
              <w:t>美易经营理念：</w:t>
            </w:r>
            <w:r>
              <w:rPr>
                <w:rFonts w:ascii="微软雅黑" w:eastAsia="微软雅黑" w:hAnsi="微软雅黑" w:cs="微软雅黑" w:hint="eastAsia"/>
                <w:color w:val="333333"/>
                <w:kern w:val="0"/>
                <w:szCs w:val="21"/>
              </w:rPr>
              <w:t>整合优质物流资源，为客户提供”私人定制“的个性化物流方案。诚信经营、合作共赢！ </w:t>
            </w:r>
            <w:r>
              <w:rPr>
                <w:rFonts w:ascii="微软雅黑" w:eastAsia="微软雅黑" w:hAnsi="微软雅黑" w:cs="微软雅黑" w:hint="eastAsia"/>
                <w:color w:val="333333"/>
                <w:kern w:val="0"/>
                <w:sz w:val="18"/>
                <w:szCs w:val="18"/>
              </w:rPr>
              <w:br/>
            </w:r>
            <w:r>
              <w:rPr>
                <w:rStyle w:val="a7"/>
                <w:rFonts w:ascii="微软雅黑" w:eastAsia="微软雅黑" w:hAnsi="微软雅黑" w:cs="微软雅黑" w:hint="eastAsia"/>
                <w:color w:val="333333"/>
                <w:kern w:val="0"/>
                <w:szCs w:val="21"/>
              </w:rPr>
              <w:t>美易价值观：</w:t>
            </w:r>
            <w:r>
              <w:rPr>
                <w:rFonts w:ascii="微软雅黑" w:eastAsia="微软雅黑" w:hAnsi="微软雅黑" w:cs="微软雅黑" w:hint="eastAsia"/>
                <w:color w:val="333333"/>
                <w:kern w:val="0"/>
                <w:szCs w:val="21"/>
              </w:rPr>
              <w:t>规范物流市场，成就客户，成就社会，成就员工。</w:t>
            </w:r>
          </w:p>
          <w:p w:rsidR="00FB5B28" w:rsidRPr="00FB5B28" w:rsidRDefault="00FB5B28" w:rsidP="00FB5B28">
            <w:pPr>
              <w:pStyle w:val="a6"/>
              <w:widowControl/>
              <w:spacing w:line="360" w:lineRule="exact"/>
              <w:jc w:val="both"/>
              <w:rPr>
                <w:rFonts w:ascii="微软雅黑" w:eastAsia="微软雅黑" w:hAnsi="微软雅黑" w:cs="微软雅黑"/>
                <w:color w:val="333333"/>
                <w:sz w:val="21"/>
                <w:szCs w:val="21"/>
              </w:rPr>
            </w:pPr>
            <w:r>
              <w:rPr>
                <w:rStyle w:val="a7"/>
                <w:rFonts w:ascii="微软雅黑" w:eastAsia="微软雅黑" w:hAnsi="微软雅黑" w:cs="微软雅黑" w:hint="eastAsia"/>
                <w:color w:val="333333"/>
                <w:sz w:val="21"/>
                <w:szCs w:val="21"/>
              </w:rPr>
              <w:t>美易使命：</w:t>
            </w:r>
            <w:r>
              <w:rPr>
                <w:rFonts w:ascii="微软雅黑" w:eastAsia="微软雅黑" w:hAnsi="微软雅黑" w:cs="微软雅黑" w:hint="eastAsia"/>
                <w:color w:val="333333"/>
                <w:sz w:val="21"/>
                <w:szCs w:val="21"/>
              </w:rPr>
              <w:t>成为物流行业优质资源领航者，为客户提供全面的、最有价值的个性化物流服务。</w:t>
            </w:r>
          </w:p>
        </w:tc>
      </w:tr>
      <w:tr w:rsidR="00C10698" w:rsidTr="00FB5B28">
        <w:trPr>
          <w:trHeight w:val="345"/>
          <w:jc w:val="center"/>
        </w:trPr>
        <w:tc>
          <w:tcPr>
            <w:tcW w:w="9973"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rsidR="00C10698" w:rsidRDefault="0055479D">
            <w:pPr>
              <w:widowControl/>
              <w:spacing w:line="336" w:lineRule="auto"/>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本次招聘需求信息</w:t>
            </w:r>
          </w:p>
        </w:tc>
      </w:tr>
      <w:tr w:rsidR="00C10698" w:rsidTr="00FB5B28">
        <w:trPr>
          <w:trHeight w:val="731"/>
          <w:jc w:val="center"/>
        </w:trPr>
        <w:tc>
          <w:tcPr>
            <w:tcW w:w="1830" w:type="dxa"/>
            <w:tcBorders>
              <w:top w:val="nil"/>
              <w:left w:val="single" w:sz="8" w:space="0" w:color="auto"/>
              <w:bottom w:val="single" w:sz="8" w:space="0" w:color="auto"/>
              <w:right w:val="single" w:sz="8" w:space="0" w:color="auto"/>
            </w:tcBorders>
            <w:vAlign w:val="center"/>
          </w:tcPr>
          <w:p w:rsidR="00C10698" w:rsidRDefault="0055479D">
            <w:pPr>
              <w:widowControl/>
              <w:spacing w:line="336" w:lineRule="auto"/>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b/>
                <w:bCs/>
                <w:kern w:val="0"/>
                <w:sz w:val="22"/>
                <w:szCs w:val="22"/>
              </w:rPr>
              <w:t>专业</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b/>
                <w:bCs/>
                <w:kern w:val="0"/>
                <w:sz w:val="22"/>
                <w:szCs w:val="22"/>
              </w:rPr>
              <w:t>岗位</w:t>
            </w:r>
          </w:p>
        </w:tc>
        <w:tc>
          <w:tcPr>
            <w:tcW w:w="119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kern w:val="0"/>
                <w:sz w:val="22"/>
                <w:szCs w:val="22"/>
              </w:rPr>
            </w:pPr>
            <w:r>
              <w:rPr>
                <w:rFonts w:asciiTheme="majorEastAsia" w:eastAsiaTheme="majorEastAsia" w:hAnsiTheme="majorEastAsia" w:cs="宋体" w:hint="eastAsia"/>
                <w:b/>
                <w:bCs/>
                <w:kern w:val="0"/>
                <w:sz w:val="22"/>
                <w:szCs w:val="22"/>
              </w:rPr>
              <w:t>人数</w:t>
            </w:r>
          </w:p>
        </w:tc>
        <w:tc>
          <w:tcPr>
            <w:tcW w:w="1701"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rPr>
                <w:rFonts w:asciiTheme="majorEastAsia" w:eastAsiaTheme="majorEastAsia" w:hAnsiTheme="majorEastAsia" w:cs="宋体"/>
                <w:kern w:val="0"/>
                <w:sz w:val="22"/>
                <w:szCs w:val="22"/>
              </w:rPr>
            </w:pPr>
            <w:r>
              <w:rPr>
                <w:rFonts w:asciiTheme="majorEastAsia" w:eastAsiaTheme="majorEastAsia" w:hAnsiTheme="majorEastAsia" w:cs="宋体" w:hint="eastAsia"/>
                <w:b/>
                <w:bCs/>
                <w:kern w:val="0"/>
                <w:sz w:val="22"/>
                <w:szCs w:val="22"/>
              </w:rPr>
              <w:t>实习期工资</w:t>
            </w:r>
          </w:p>
        </w:tc>
        <w:tc>
          <w:tcPr>
            <w:tcW w:w="1417" w:type="dxa"/>
            <w:tcBorders>
              <w:top w:val="nil"/>
              <w:left w:val="nil"/>
              <w:bottom w:val="single" w:sz="4"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rPr>
                <w:rFonts w:asciiTheme="majorEastAsia" w:eastAsiaTheme="majorEastAsia" w:hAnsiTheme="majorEastAsia" w:cs="宋体"/>
                <w:b/>
                <w:bCs/>
                <w:kern w:val="0"/>
                <w:sz w:val="22"/>
                <w:szCs w:val="22"/>
              </w:rPr>
            </w:pPr>
            <w:r>
              <w:rPr>
                <w:rFonts w:asciiTheme="majorEastAsia" w:eastAsiaTheme="majorEastAsia" w:hAnsiTheme="majorEastAsia" w:cs="宋体" w:hint="eastAsia"/>
                <w:b/>
                <w:bCs/>
                <w:kern w:val="0"/>
                <w:sz w:val="22"/>
                <w:szCs w:val="22"/>
              </w:rPr>
              <w:t>转正后工资</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C10698" w:rsidRDefault="00FB5B28">
            <w:pPr>
              <w:widowControl/>
              <w:spacing w:line="336" w:lineRule="auto"/>
              <w:ind w:left="221" w:hangingChars="100" w:hanging="221"/>
              <w:rPr>
                <w:rFonts w:asciiTheme="majorEastAsia" w:eastAsiaTheme="majorEastAsia" w:hAnsiTheme="majorEastAsia" w:cs="宋体"/>
                <w:b/>
                <w:bCs/>
                <w:kern w:val="0"/>
                <w:sz w:val="22"/>
                <w:szCs w:val="22"/>
              </w:rPr>
            </w:pPr>
            <w:r>
              <w:rPr>
                <w:rFonts w:asciiTheme="majorEastAsia" w:eastAsiaTheme="majorEastAsia" w:hAnsiTheme="majorEastAsia" w:cs="宋体" w:hint="eastAsia"/>
                <w:b/>
                <w:bCs/>
                <w:kern w:val="0"/>
                <w:sz w:val="22"/>
                <w:szCs w:val="22"/>
              </w:rPr>
              <w:t>是否提供</w:t>
            </w:r>
          </w:p>
          <w:p w:rsidR="009D149A" w:rsidRDefault="009D149A">
            <w:pPr>
              <w:widowControl/>
              <w:spacing w:line="336" w:lineRule="auto"/>
              <w:ind w:left="221" w:hangingChars="100" w:hanging="221"/>
              <w:rPr>
                <w:rFonts w:asciiTheme="majorEastAsia" w:eastAsiaTheme="majorEastAsia" w:hAnsiTheme="majorEastAsia" w:cs="宋体"/>
                <w:b/>
                <w:bCs/>
                <w:kern w:val="0"/>
                <w:sz w:val="22"/>
                <w:szCs w:val="22"/>
              </w:rPr>
            </w:pPr>
            <w:r>
              <w:rPr>
                <w:rFonts w:asciiTheme="majorEastAsia" w:eastAsiaTheme="majorEastAsia" w:hAnsiTheme="majorEastAsia" w:cs="宋体" w:hint="eastAsia"/>
                <w:b/>
                <w:bCs/>
                <w:kern w:val="0"/>
                <w:sz w:val="22"/>
                <w:szCs w:val="22"/>
              </w:rPr>
              <w:t>食宿</w:t>
            </w:r>
          </w:p>
        </w:tc>
        <w:tc>
          <w:tcPr>
            <w:tcW w:w="1441" w:type="dxa"/>
            <w:tcBorders>
              <w:top w:val="nil"/>
              <w:left w:val="nil"/>
              <w:bottom w:val="single" w:sz="4" w:space="0" w:color="auto"/>
              <w:right w:val="single" w:sz="8" w:space="0" w:color="auto"/>
            </w:tcBorders>
            <w:tcMar>
              <w:top w:w="0" w:type="dxa"/>
              <w:left w:w="108" w:type="dxa"/>
              <w:bottom w:w="0" w:type="dxa"/>
              <w:right w:w="108" w:type="dxa"/>
            </w:tcMar>
            <w:vAlign w:val="center"/>
          </w:tcPr>
          <w:p w:rsidR="00C10698" w:rsidRDefault="0055479D">
            <w:pPr>
              <w:widowControl/>
              <w:spacing w:line="336" w:lineRule="auto"/>
              <w:jc w:val="center"/>
              <w:rPr>
                <w:rFonts w:asciiTheme="majorEastAsia" w:eastAsiaTheme="majorEastAsia" w:hAnsiTheme="majorEastAsia" w:cs="宋体"/>
                <w:b/>
                <w:bCs/>
                <w:kern w:val="0"/>
                <w:sz w:val="22"/>
                <w:szCs w:val="22"/>
              </w:rPr>
            </w:pPr>
            <w:r>
              <w:rPr>
                <w:rFonts w:asciiTheme="majorEastAsia" w:eastAsiaTheme="majorEastAsia" w:hAnsiTheme="majorEastAsia" w:cs="宋体" w:hint="eastAsia"/>
                <w:b/>
                <w:bCs/>
                <w:kern w:val="0"/>
                <w:sz w:val="22"/>
                <w:szCs w:val="22"/>
              </w:rPr>
              <w:t>是否提供</w:t>
            </w:r>
          </w:p>
          <w:p w:rsidR="00C10698" w:rsidRDefault="0055479D">
            <w:pPr>
              <w:widowControl/>
              <w:spacing w:line="336" w:lineRule="auto"/>
              <w:jc w:val="center"/>
              <w:rPr>
                <w:rFonts w:asciiTheme="majorEastAsia" w:eastAsiaTheme="majorEastAsia" w:hAnsiTheme="majorEastAsia" w:cs="宋体"/>
                <w:b/>
                <w:bCs/>
                <w:kern w:val="0"/>
                <w:sz w:val="22"/>
                <w:szCs w:val="22"/>
              </w:rPr>
            </w:pPr>
            <w:r>
              <w:rPr>
                <w:rFonts w:asciiTheme="majorEastAsia" w:eastAsiaTheme="majorEastAsia" w:hAnsiTheme="majorEastAsia" w:cs="宋体" w:hint="eastAsia"/>
                <w:b/>
                <w:bCs/>
                <w:kern w:val="0"/>
                <w:sz w:val="22"/>
                <w:szCs w:val="22"/>
              </w:rPr>
              <w:t>五险一金</w:t>
            </w:r>
          </w:p>
        </w:tc>
      </w:tr>
      <w:tr w:rsidR="00C10698" w:rsidTr="00FB5B28">
        <w:trPr>
          <w:jc w:val="center"/>
        </w:trPr>
        <w:tc>
          <w:tcPr>
            <w:tcW w:w="1830" w:type="dxa"/>
            <w:tcBorders>
              <w:top w:val="nil"/>
              <w:left w:val="single" w:sz="8" w:space="0" w:color="auto"/>
              <w:bottom w:val="single" w:sz="8" w:space="0" w:color="auto"/>
              <w:right w:val="single" w:sz="8" w:space="0" w:color="auto"/>
            </w:tcBorders>
            <w:vAlign w:val="center"/>
          </w:tcPr>
          <w:p w:rsidR="00FB5B28" w:rsidRPr="006C0C15" w:rsidRDefault="00FB5B28" w:rsidP="005F0F67">
            <w:pPr>
              <w:widowControl/>
              <w:spacing w:line="336" w:lineRule="auto"/>
              <w:ind w:firstLineChars="200" w:firstLine="422"/>
              <w:rPr>
                <w:rFonts w:asciiTheme="majorEastAsia" w:eastAsiaTheme="majorEastAsia" w:hAnsiTheme="majorEastAsia" w:cs="宋体"/>
                <w:b/>
                <w:bCs/>
                <w:color w:val="FF0000"/>
                <w:szCs w:val="21"/>
              </w:rPr>
            </w:pPr>
            <w:r w:rsidRPr="006C0C15">
              <w:rPr>
                <w:rFonts w:asciiTheme="majorEastAsia" w:eastAsiaTheme="majorEastAsia" w:hAnsiTheme="majorEastAsia" w:cs="宋体" w:hint="eastAsia"/>
                <w:b/>
                <w:bCs/>
                <w:color w:val="FF0000"/>
                <w:szCs w:val="21"/>
              </w:rPr>
              <w:t>电子商务、</w:t>
            </w:r>
          </w:p>
          <w:p w:rsidR="00C10698" w:rsidRDefault="00FB5B28" w:rsidP="006C0C15">
            <w:pPr>
              <w:widowControl/>
              <w:spacing w:line="336" w:lineRule="auto"/>
              <w:ind w:firstLineChars="50" w:firstLine="105"/>
              <w:rPr>
                <w:rFonts w:asciiTheme="majorEastAsia" w:eastAsiaTheme="majorEastAsia" w:hAnsiTheme="majorEastAsia" w:cs="宋体"/>
                <w:b/>
                <w:bCs/>
                <w:color w:val="FF0000"/>
                <w:sz w:val="24"/>
              </w:rPr>
            </w:pPr>
            <w:r w:rsidRPr="006C0C15">
              <w:rPr>
                <w:rFonts w:asciiTheme="majorEastAsia" w:eastAsiaTheme="majorEastAsia" w:hAnsiTheme="majorEastAsia" w:cs="宋体" w:hint="eastAsia"/>
                <w:b/>
                <w:bCs/>
                <w:color w:val="FF0000"/>
                <w:szCs w:val="21"/>
              </w:rPr>
              <w:t>报关与国</w:t>
            </w:r>
            <w:r w:rsidR="006C0C15">
              <w:rPr>
                <w:rFonts w:asciiTheme="majorEastAsia" w:eastAsiaTheme="majorEastAsia" w:hAnsiTheme="majorEastAsia" w:cs="宋体" w:hint="eastAsia"/>
                <w:b/>
                <w:bCs/>
                <w:color w:val="FF0000"/>
                <w:szCs w:val="21"/>
              </w:rPr>
              <w:t xml:space="preserve"> </w:t>
            </w:r>
            <w:r w:rsidRPr="006C0C15">
              <w:rPr>
                <w:rFonts w:asciiTheme="majorEastAsia" w:eastAsiaTheme="majorEastAsia" w:hAnsiTheme="majorEastAsia" w:cs="宋体" w:hint="eastAsia"/>
                <w:b/>
                <w:bCs/>
                <w:color w:val="FF0000"/>
                <w:szCs w:val="21"/>
              </w:rPr>
              <w:t>际货运</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Pr="00FB5B28" w:rsidRDefault="00FB5B28">
            <w:pPr>
              <w:widowControl/>
              <w:spacing w:line="336" w:lineRule="auto"/>
              <w:jc w:val="center"/>
              <w:rPr>
                <w:rFonts w:asciiTheme="majorEastAsia" w:eastAsiaTheme="majorEastAsia" w:hAnsiTheme="majorEastAsia" w:cs="宋体"/>
                <w:b/>
                <w:bCs/>
                <w:color w:val="FF0000"/>
                <w:kern w:val="0"/>
                <w:sz w:val="24"/>
              </w:rPr>
            </w:pPr>
            <w:r>
              <w:rPr>
                <w:rFonts w:asciiTheme="majorEastAsia" w:eastAsiaTheme="majorEastAsia" w:hAnsiTheme="majorEastAsia" w:cs="宋体" w:hint="eastAsia"/>
                <w:b/>
                <w:bCs/>
                <w:color w:val="FF0000"/>
                <w:kern w:val="0"/>
                <w:sz w:val="24"/>
              </w:rPr>
              <w:t>销售代表</w:t>
            </w:r>
          </w:p>
        </w:tc>
        <w:tc>
          <w:tcPr>
            <w:tcW w:w="1190"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10698" w:rsidRDefault="00FB5B28" w:rsidP="00FB5B28">
            <w:pPr>
              <w:widowControl/>
              <w:spacing w:line="336" w:lineRule="auto"/>
              <w:rPr>
                <w:rFonts w:asciiTheme="majorEastAsia" w:eastAsiaTheme="majorEastAsia" w:hAnsiTheme="majorEastAsia" w:cs="宋体"/>
                <w:b/>
                <w:bCs/>
                <w:color w:val="FF0000"/>
                <w:kern w:val="0"/>
                <w:sz w:val="24"/>
              </w:rPr>
            </w:pPr>
            <w:r>
              <w:rPr>
                <w:rFonts w:asciiTheme="majorEastAsia" w:eastAsiaTheme="majorEastAsia" w:hAnsiTheme="majorEastAsia" w:cs="宋体" w:hint="eastAsia"/>
                <w:b/>
                <w:bCs/>
                <w:color w:val="FF0000"/>
                <w:kern w:val="0"/>
                <w:sz w:val="24"/>
              </w:rPr>
              <w:t>10-20人</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FB5B28">
            <w:pPr>
              <w:widowControl/>
              <w:spacing w:line="336" w:lineRule="auto"/>
              <w:jc w:val="center"/>
              <w:rPr>
                <w:rFonts w:asciiTheme="majorEastAsia" w:eastAsiaTheme="majorEastAsia" w:hAnsiTheme="majorEastAsia" w:cs="宋体"/>
                <w:b/>
                <w:bCs/>
                <w:color w:val="FF0000"/>
                <w:kern w:val="0"/>
                <w:sz w:val="24"/>
              </w:rPr>
            </w:pPr>
            <w:r>
              <w:rPr>
                <w:rFonts w:asciiTheme="majorEastAsia" w:eastAsiaTheme="majorEastAsia" w:hAnsiTheme="majorEastAsia" w:cs="宋体" w:hint="eastAsia"/>
                <w:b/>
                <w:bCs/>
                <w:color w:val="FF0000"/>
                <w:kern w:val="0"/>
                <w:sz w:val="24"/>
              </w:rPr>
              <w:t>深圳标准工资</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9D149A" w:rsidP="009D149A">
            <w:pPr>
              <w:widowControl/>
              <w:spacing w:line="336" w:lineRule="auto"/>
              <w:ind w:firstLineChars="150" w:firstLine="361"/>
              <w:rPr>
                <w:rFonts w:asciiTheme="majorEastAsia" w:eastAsiaTheme="majorEastAsia" w:hAnsiTheme="majorEastAsia" w:cs="宋体"/>
                <w:b/>
                <w:bCs/>
                <w:color w:val="FF0000"/>
                <w:kern w:val="0"/>
                <w:sz w:val="24"/>
              </w:rPr>
            </w:pPr>
            <w:r>
              <w:rPr>
                <w:rFonts w:asciiTheme="majorEastAsia" w:eastAsiaTheme="majorEastAsia" w:hAnsiTheme="majorEastAsia" w:cs="宋体" w:hint="eastAsia"/>
                <w:b/>
                <w:bCs/>
                <w:color w:val="FF0000"/>
                <w:kern w:val="0"/>
                <w:sz w:val="24"/>
              </w:rPr>
              <w:t>面 议</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Pr="009D149A" w:rsidRDefault="009D149A">
            <w:pPr>
              <w:widowControl/>
              <w:spacing w:line="336" w:lineRule="auto"/>
              <w:rPr>
                <w:rFonts w:asciiTheme="majorEastAsia" w:eastAsiaTheme="majorEastAsia" w:hAnsiTheme="majorEastAsia" w:cs="宋体"/>
                <w:b/>
                <w:bCs/>
                <w:color w:val="FF0000"/>
                <w:kern w:val="0"/>
                <w:szCs w:val="21"/>
              </w:rPr>
            </w:pPr>
            <w:r w:rsidRPr="009D149A">
              <w:rPr>
                <w:rFonts w:asciiTheme="majorEastAsia" w:eastAsiaTheme="majorEastAsia" w:hAnsiTheme="majorEastAsia" w:cs="宋体" w:hint="eastAsia"/>
                <w:b/>
                <w:bCs/>
                <w:color w:val="FF0000"/>
                <w:kern w:val="0"/>
                <w:szCs w:val="21"/>
              </w:rPr>
              <w:t>实习期间提供食宿</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5166FE">
            <w:pPr>
              <w:widowControl/>
              <w:spacing w:line="336" w:lineRule="auto"/>
              <w:rPr>
                <w:rFonts w:asciiTheme="majorEastAsia" w:eastAsiaTheme="majorEastAsia" w:hAnsiTheme="majorEastAsia" w:cs="宋体"/>
                <w:b/>
                <w:bCs/>
                <w:color w:val="FF0000"/>
                <w:kern w:val="0"/>
                <w:sz w:val="24"/>
              </w:rPr>
            </w:pPr>
            <w:r>
              <w:rPr>
                <w:rFonts w:asciiTheme="majorEastAsia" w:eastAsiaTheme="majorEastAsia" w:hAnsiTheme="majorEastAsia" w:cs="宋体" w:hint="eastAsia"/>
                <w:b/>
                <w:bCs/>
                <w:color w:val="FF0000"/>
                <w:kern w:val="0"/>
                <w:sz w:val="24"/>
              </w:rPr>
              <w:t>提供五险</w:t>
            </w:r>
          </w:p>
        </w:tc>
      </w:tr>
      <w:tr w:rsidR="00C10698" w:rsidTr="00FB5B28">
        <w:trPr>
          <w:jc w:val="center"/>
        </w:trPr>
        <w:tc>
          <w:tcPr>
            <w:tcW w:w="1830" w:type="dxa"/>
            <w:tcBorders>
              <w:top w:val="nil"/>
              <w:left w:val="single" w:sz="8" w:space="0" w:color="auto"/>
              <w:bottom w:val="single" w:sz="8" w:space="0" w:color="auto"/>
              <w:right w:val="single" w:sz="8" w:space="0" w:color="auto"/>
            </w:tcBorders>
            <w:vAlign w:val="center"/>
          </w:tcPr>
          <w:p w:rsidR="00C10698" w:rsidRPr="006F0ADB" w:rsidRDefault="006F0ADB" w:rsidP="00874C93">
            <w:pPr>
              <w:widowControl/>
              <w:spacing w:line="336" w:lineRule="auto"/>
              <w:ind w:firstLineChars="150" w:firstLine="361"/>
              <w:rPr>
                <w:rFonts w:asciiTheme="majorEastAsia" w:eastAsiaTheme="majorEastAsia" w:hAnsiTheme="majorEastAsia" w:cs="宋体"/>
                <w:b/>
                <w:color w:val="FF0000"/>
                <w:kern w:val="0"/>
                <w:sz w:val="24"/>
              </w:rPr>
            </w:pPr>
            <w:r w:rsidRPr="006F0ADB">
              <w:rPr>
                <w:rFonts w:asciiTheme="majorEastAsia" w:eastAsiaTheme="majorEastAsia" w:hAnsiTheme="majorEastAsia" w:cs="宋体" w:hint="eastAsia"/>
                <w:b/>
                <w:color w:val="FF0000"/>
                <w:kern w:val="0"/>
                <w:sz w:val="24"/>
              </w:rPr>
              <w:t>物流管理</w:t>
            </w:r>
          </w:p>
          <w:p w:rsidR="006F0ADB" w:rsidRDefault="006F0ADB" w:rsidP="00874C93">
            <w:pPr>
              <w:widowControl/>
              <w:spacing w:line="336" w:lineRule="auto"/>
              <w:ind w:firstLineChars="150" w:firstLine="361"/>
              <w:rPr>
                <w:rFonts w:asciiTheme="majorEastAsia" w:eastAsiaTheme="majorEastAsia" w:hAnsiTheme="majorEastAsia" w:cs="宋体"/>
                <w:kern w:val="0"/>
                <w:sz w:val="24"/>
              </w:rPr>
            </w:pPr>
            <w:r w:rsidRPr="006F0ADB">
              <w:rPr>
                <w:rFonts w:asciiTheme="majorEastAsia" w:eastAsiaTheme="majorEastAsia" w:hAnsiTheme="majorEastAsia" w:cs="宋体" w:hint="eastAsia"/>
                <w:b/>
                <w:color w:val="FF0000"/>
                <w:kern w:val="0"/>
                <w:sz w:val="24"/>
              </w:rPr>
              <w:t>商务英语</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10698" w:rsidRPr="006F0ADB" w:rsidRDefault="006C0C15" w:rsidP="006C0C15">
            <w:pPr>
              <w:widowControl/>
              <w:spacing w:line="336" w:lineRule="auto"/>
              <w:rPr>
                <w:b/>
                <w:color w:val="FF0000"/>
                <w:szCs w:val="21"/>
              </w:rPr>
            </w:pPr>
            <w:r w:rsidRPr="006F0ADB">
              <w:rPr>
                <w:rFonts w:hint="eastAsia"/>
                <w:b/>
                <w:color w:val="FF0000"/>
                <w:szCs w:val="21"/>
              </w:rPr>
              <w:t>国际物流客服</w:t>
            </w:r>
            <w:r w:rsidR="006F0ADB">
              <w:rPr>
                <w:rFonts w:hint="eastAsia"/>
                <w:b/>
                <w:color w:val="FF0000"/>
                <w:szCs w:val="21"/>
              </w:rPr>
              <w:t>/</w:t>
            </w:r>
            <w:r w:rsidR="006F0ADB">
              <w:rPr>
                <w:rFonts w:hint="eastAsia"/>
                <w:b/>
                <w:color w:val="FF0000"/>
                <w:szCs w:val="21"/>
              </w:rPr>
              <w:t>单证</w:t>
            </w:r>
          </w:p>
        </w:tc>
        <w:tc>
          <w:tcPr>
            <w:tcW w:w="1190"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10698" w:rsidRPr="006F0ADB" w:rsidRDefault="006F0ADB">
            <w:pPr>
              <w:widowControl/>
              <w:spacing w:line="336" w:lineRule="auto"/>
              <w:jc w:val="center"/>
              <w:rPr>
                <w:rFonts w:asciiTheme="majorEastAsia" w:eastAsiaTheme="majorEastAsia" w:hAnsiTheme="majorEastAsia" w:cs="宋体"/>
                <w:b/>
                <w:color w:val="FF0000"/>
                <w:kern w:val="0"/>
                <w:sz w:val="24"/>
              </w:rPr>
            </w:pPr>
            <w:r w:rsidRPr="006F0ADB">
              <w:rPr>
                <w:rFonts w:asciiTheme="majorEastAsia" w:eastAsiaTheme="majorEastAsia" w:hAnsiTheme="majorEastAsia" w:cs="宋体" w:hint="eastAsia"/>
                <w:b/>
                <w:color w:val="FF0000"/>
                <w:kern w:val="0"/>
                <w:sz w:val="24"/>
              </w:rPr>
              <w:t>5-10人</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深圳标准工资</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面 议</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6F0ADB">
            <w:pPr>
              <w:spacing w:line="336" w:lineRule="auto"/>
              <w:jc w:val="center"/>
              <w:rPr>
                <w:rFonts w:asciiTheme="majorEastAsia" w:eastAsiaTheme="majorEastAsia" w:hAnsiTheme="majorEastAsia" w:cs="宋体"/>
                <w:kern w:val="0"/>
                <w:sz w:val="24"/>
              </w:rPr>
            </w:pPr>
            <w:r w:rsidRPr="009D149A">
              <w:rPr>
                <w:rFonts w:asciiTheme="majorEastAsia" w:eastAsiaTheme="majorEastAsia" w:hAnsiTheme="majorEastAsia" w:cs="宋体" w:hint="eastAsia"/>
                <w:b/>
                <w:bCs/>
                <w:color w:val="FF0000"/>
                <w:kern w:val="0"/>
                <w:szCs w:val="21"/>
              </w:rPr>
              <w:t>实习期间提供食宿</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0698" w:rsidRDefault="006F0ADB">
            <w:pPr>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提供五险</w:t>
            </w:r>
          </w:p>
        </w:tc>
      </w:tr>
      <w:tr w:rsidR="006F0ADB" w:rsidTr="00FB5B28">
        <w:trPr>
          <w:jc w:val="center"/>
        </w:trPr>
        <w:tc>
          <w:tcPr>
            <w:tcW w:w="1830" w:type="dxa"/>
            <w:tcBorders>
              <w:top w:val="nil"/>
              <w:left w:val="single" w:sz="8" w:space="0" w:color="auto"/>
              <w:bottom w:val="single" w:sz="8" w:space="0" w:color="auto"/>
              <w:right w:val="single" w:sz="8" w:space="0" w:color="auto"/>
            </w:tcBorders>
            <w:vAlign w:val="center"/>
          </w:tcPr>
          <w:p w:rsidR="006F0ADB" w:rsidRPr="006F0ADB" w:rsidRDefault="006F0ADB" w:rsidP="00874C93">
            <w:pPr>
              <w:widowControl/>
              <w:spacing w:line="336" w:lineRule="auto"/>
              <w:ind w:firstLineChars="150" w:firstLine="361"/>
              <w:rPr>
                <w:rFonts w:asciiTheme="majorEastAsia" w:eastAsiaTheme="majorEastAsia" w:hAnsiTheme="majorEastAsia" w:cs="宋体"/>
                <w:b/>
                <w:color w:val="FF0000"/>
                <w:kern w:val="0"/>
                <w:sz w:val="24"/>
              </w:rPr>
            </w:pPr>
            <w:r w:rsidRPr="006F0ADB">
              <w:rPr>
                <w:rFonts w:asciiTheme="majorEastAsia" w:eastAsiaTheme="majorEastAsia" w:hAnsiTheme="majorEastAsia" w:cs="宋体" w:hint="eastAsia"/>
                <w:b/>
                <w:color w:val="FF0000"/>
                <w:kern w:val="0"/>
                <w:sz w:val="24"/>
              </w:rPr>
              <w:t>物流管理</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0ADB" w:rsidRPr="006F0ADB" w:rsidRDefault="006F0ADB">
            <w:pPr>
              <w:widowControl/>
              <w:spacing w:line="336" w:lineRule="auto"/>
              <w:jc w:val="center"/>
              <w:rPr>
                <w:rFonts w:asciiTheme="majorEastAsia" w:eastAsiaTheme="majorEastAsia" w:hAnsiTheme="majorEastAsia" w:cs="宋体"/>
                <w:color w:val="FF0000"/>
                <w:kern w:val="0"/>
                <w:sz w:val="24"/>
              </w:rPr>
            </w:pPr>
            <w:r w:rsidRPr="006F0ADB">
              <w:rPr>
                <w:rFonts w:hint="eastAsia"/>
                <w:b/>
                <w:bCs/>
                <w:color w:val="FF0000"/>
                <w:sz w:val="28"/>
                <w:szCs w:val="28"/>
              </w:rPr>
              <w:t>操作员</w:t>
            </w:r>
          </w:p>
        </w:tc>
        <w:tc>
          <w:tcPr>
            <w:tcW w:w="1190"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F0ADB" w:rsidRPr="006F0ADB" w:rsidRDefault="006F0ADB">
            <w:pPr>
              <w:widowControl/>
              <w:spacing w:line="336" w:lineRule="auto"/>
              <w:jc w:val="center"/>
              <w:rPr>
                <w:rFonts w:asciiTheme="majorEastAsia" w:eastAsiaTheme="majorEastAsia" w:hAnsiTheme="majorEastAsia" w:cs="宋体"/>
                <w:b/>
                <w:color w:val="FF0000"/>
                <w:kern w:val="0"/>
                <w:sz w:val="24"/>
              </w:rPr>
            </w:pPr>
            <w:r w:rsidRPr="006F0ADB">
              <w:rPr>
                <w:rFonts w:asciiTheme="majorEastAsia" w:eastAsiaTheme="majorEastAsia" w:hAnsiTheme="majorEastAsia" w:cs="宋体" w:hint="eastAsia"/>
                <w:b/>
                <w:color w:val="FF0000"/>
                <w:kern w:val="0"/>
                <w:sz w:val="24"/>
              </w:rPr>
              <w:t>3-5人</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rsidP="002D7093">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深圳标准工资</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面 议</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spacing w:line="336" w:lineRule="auto"/>
              <w:jc w:val="center"/>
              <w:rPr>
                <w:rFonts w:asciiTheme="majorEastAsia" w:eastAsiaTheme="majorEastAsia" w:hAnsiTheme="majorEastAsia" w:cs="宋体"/>
                <w:kern w:val="0"/>
                <w:sz w:val="24"/>
              </w:rPr>
            </w:pPr>
            <w:r w:rsidRPr="009D149A">
              <w:rPr>
                <w:rFonts w:asciiTheme="majorEastAsia" w:eastAsiaTheme="majorEastAsia" w:hAnsiTheme="majorEastAsia" w:cs="宋体" w:hint="eastAsia"/>
                <w:b/>
                <w:bCs/>
                <w:color w:val="FF0000"/>
                <w:kern w:val="0"/>
                <w:szCs w:val="21"/>
              </w:rPr>
              <w:t>实习期间提供食宿</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提供五险</w:t>
            </w:r>
          </w:p>
        </w:tc>
      </w:tr>
      <w:tr w:rsidR="006F0ADB" w:rsidTr="00FB5B28">
        <w:trPr>
          <w:trHeight w:val="466"/>
          <w:jc w:val="center"/>
        </w:trPr>
        <w:tc>
          <w:tcPr>
            <w:tcW w:w="1830" w:type="dxa"/>
            <w:tcBorders>
              <w:top w:val="nil"/>
              <w:left w:val="single" w:sz="8" w:space="0" w:color="auto"/>
              <w:bottom w:val="single" w:sz="8" w:space="0" w:color="auto"/>
              <w:right w:val="single" w:sz="8" w:space="0" w:color="auto"/>
            </w:tcBorders>
            <w:vAlign w:val="center"/>
          </w:tcPr>
          <w:p w:rsidR="006F0ADB" w:rsidRPr="006F0ADB" w:rsidRDefault="006F0ADB" w:rsidP="00874C93">
            <w:pPr>
              <w:widowControl/>
              <w:spacing w:line="336" w:lineRule="auto"/>
              <w:ind w:firstLineChars="250" w:firstLine="602"/>
              <w:rPr>
                <w:rFonts w:asciiTheme="majorEastAsia" w:eastAsiaTheme="majorEastAsia" w:hAnsiTheme="majorEastAsia" w:cs="宋体"/>
                <w:b/>
                <w:color w:val="FF0000"/>
                <w:kern w:val="0"/>
                <w:sz w:val="24"/>
              </w:rPr>
            </w:pPr>
            <w:r w:rsidRPr="006F0ADB">
              <w:rPr>
                <w:rFonts w:hint="eastAsia"/>
                <w:b/>
                <w:color w:val="FF0000"/>
                <w:sz w:val="24"/>
              </w:rPr>
              <w:t>会</w:t>
            </w:r>
            <w:r>
              <w:rPr>
                <w:rFonts w:hint="eastAsia"/>
                <w:b/>
                <w:color w:val="FF0000"/>
                <w:sz w:val="24"/>
              </w:rPr>
              <w:t xml:space="preserve"> </w:t>
            </w:r>
            <w:r w:rsidRPr="006F0ADB">
              <w:rPr>
                <w:rFonts w:hint="eastAsia"/>
                <w:b/>
                <w:color w:val="FF0000"/>
                <w:sz w:val="24"/>
              </w:rPr>
              <w:t>计</w:t>
            </w:r>
          </w:p>
        </w:tc>
        <w:tc>
          <w:tcPr>
            <w:tcW w:w="12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0ADB" w:rsidRPr="006F0ADB" w:rsidRDefault="006F0ADB">
            <w:pPr>
              <w:widowControl/>
              <w:spacing w:line="336" w:lineRule="auto"/>
              <w:jc w:val="center"/>
              <w:rPr>
                <w:rFonts w:asciiTheme="majorEastAsia" w:eastAsiaTheme="majorEastAsia" w:hAnsiTheme="majorEastAsia" w:cs="宋体"/>
                <w:b/>
                <w:color w:val="FF0000"/>
                <w:kern w:val="0"/>
                <w:sz w:val="24"/>
              </w:rPr>
            </w:pPr>
            <w:r w:rsidRPr="006F0ADB">
              <w:rPr>
                <w:rFonts w:asciiTheme="majorEastAsia" w:eastAsiaTheme="majorEastAsia" w:hAnsiTheme="majorEastAsia" w:cs="宋体" w:hint="eastAsia"/>
                <w:b/>
                <w:color w:val="FF0000"/>
                <w:kern w:val="0"/>
                <w:sz w:val="24"/>
              </w:rPr>
              <w:t>会  计</w:t>
            </w:r>
          </w:p>
        </w:tc>
        <w:tc>
          <w:tcPr>
            <w:tcW w:w="1190"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F0ADB" w:rsidRPr="006F0ADB" w:rsidRDefault="006F0ADB">
            <w:pPr>
              <w:widowControl/>
              <w:spacing w:line="336" w:lineRule="auto"/>
              <w:jc w:val="center"/>
              <w:rPr>
                <w:rFonts w:asciiTheme="majorEastAsia" w:eastAsiaTheme="majorEastAsia" w:hAnsiTheme="majorEastAsia" w:cs="宋体"/>
                <w:b/>
                <w:color w:val="FF0000"/>
                <w:kern w:val="0"/>
                <w:sz w:val="24"/>
              </w:rPr>
            </w:pPr>
            <w:r w:rsidRPr="006F0ADB">
              <w:rPr>
                <w:rFonts w:asciiTheme="majorEastAsia" w:eastAsiaTheme="majorEastAsia" w:hAnsiTheme="majorEastAsia" w:cs="宋体" w:hint="eastAsia"/>
                <w:b/>
                <w:color w:val="FF0000"/>
                <w:kern w:val="0"/>
                <w:sz w:val="24"/>
              </w:rPr>
              <w:t>2-3人</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深圳标准工资</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面 议</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kern w:val="0"/>
                <w:sz w:val="24"/>
              </w:rPr>
            </w:pPr>
            <w:r w:rsidRPr="009D149A">
              <w:rPr>
                <w:rFonts w:asciiTheme="majorEastAsia" w:eastAsiaTheme="majorEastAsia" w:hAnsiTheme="majorEastAsia" w:cs="宋体" w:hint="eastAsia"/>
                <w:b/>
                <w:bCs/>
                <w:color w:val="FF0000"/>
                <w:kern w:val="0"/>
                <w:szCs w:val="21"/>
              </w:rPr>
              <w:t>实习期间提供食宿</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color w:val="FF0000"/>
                <w:kern w:val="0"/>
                <w:sz w:val="24"/>
              </w:rPr>
              <w:t>提供五险</w:t>
            </w:r>
          </w:p>
        </w:tc>
      </w:tr>
      <w:tr w:rsidR="006F0ADB" w:rsidTr="00FB5B28">
        <w:trPr>
          <w:cantSplit/>
          <w:jc w:val="center"/>
        </w:trPr>
        <w:tc>
          <w:tcPr>
            <w:tcW w:w="9973"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联系人信息</w:t>
            </w:r>
          </w:p>
        </w:tc>
      </w:tr>
      <w:tr w:rsidR="006F0ADB" w:rsidTr="00FB5B28">
        <w:trPr>
          <w:cantSplit/>
          <w:trHeight w:val="327"/>
          <w:jc w:val="center"/>
        </w:trPr>
        <w:tc>
          <w:tcPr>
            <w:tcW w:w="2053" w:type="dxa"/>
            <w:gridSpan w:val="3"/>
            <w:tcBorders>
              <w:top w:val="nil"/>
              <w:left w:val="single" w:sz="8" w:space="0" w:color="auto"/>
              <w:bottom w:val="single" w:sz="4" w:space="0" w:color="auto"/>
              <w:right w:val="single" w:sz="8" w:space="0" w:color="auto"/>
            </w:tcBorders>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姓名</w:t>
            </w:r>
          </w:p>
        </w:tc>
        <w:tc>
          <w:tcPr>
            <w:tcW w:w="1470" w:type="dxa"/>
            <w:gridSpan w:val="2"/>
            <w:tcBorders>
              <w:top w:val="nil"/>
              <w:left w:val="nil"/>
              <w:bottom w:val="single" w:sz="4" w:space="0" w:color="auto"/>
              <w:right w:val="single" w:sz="8" w:space="0" w:color="auto"/>
            </w:tcBorders>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职务</w:t>
            </w:r>
          </w:p>
        </w:tc>
        <w:tc>
          <w:tcPr>
            <w:tcW w:w="1440" w:type="dxa"/>
            <w:gridSpan w:val="2"/>
            <w:tcBorders>
              <w:top w:val="nil"/>
              <w:left w:val="nil"/>
              <w:bottom w:val="single" w:sz="4" w:space="0" w:color="auto"/>
              <w:right w:val="single" w:sz="8" w:space="0" w:color="auto"/>
            </w:tcBorders>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性别</w:t>
            </w:r>
          </w:p>
        </w:tc>
        <w:tc>
          <w:tcPr>
            <w:tcW w:w="5010" w:type="dxa"/>
            <w:gridSpan w:val="4"/>
            <w:tcBorders>
              <w:top w:val="nil"/>
              <w:left w:val="nil"/>
              <w:bottom w:val="single" w:sz="4" w:space="0" w:color="auto"/>
              <w:right w:val="single" w:sz="8" w:space="0" w:color="auto"/>
            </w:tcBorders>
            <w:tcMar>
              <w:top w:w="0" w:type="dxa"/>
              <w:left w:w="108" w:type="dxa"/>
              <w:bottom w:w="0" w:type="dxa"/>
              <w:right w:w="108" w:type="dxa"/>
            </w:tcMar>
            <w:vAlign w:val="center"/>
          </w:tcPr>
          <w:p w:rsidR="006F0ADB" w:rsidRDefault="006F0ADB">
            <w:pPr>
              <w:widowControl/>
              <w:spacing w:line="336" w:lineRule="auto"/>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t>联系方式</w:t>
            </w:r>
          </w:p>
        </w:tc>
      </w:tr>
      <w:tr w:rsidR="006F0ADB" w:rsidTr="00FB5B28">
        <w:trPr>
          <w:cantSplit/>
          <w:jc w:val="center"/>
        </w:trPr>
        <w:tc>
          <w:tcPr>
            <w:tcW w:w="2053" w:type="dxa"/>
            <w:gridSpan w:val="3"/>
            <w:tcBorders>
              <w:top w:val="single" w:sz="4" w:space="0" w:color="auto"/>
              <w:left w:val="single" w:sz="4" w:space="0" w:color="auto"/>
              <w:bottom w:val="single" w:sz="4" w:space="0" w:color="auto"/>
              <w:right w:val="single" w:sz="4" w:space="0" w:color="auto"/>
            </w:tcBorders>
            <w:vAlign w:val="center"/>
          </w:tcPr>
          <w:p w:rsidR="006F0ADB" w:rsidRPr="006433BF" w:rsidRDefault="006433BF">
            <w:pPr>
              <w:widowControl/>
              <w:spacing w:line="336" w:lineRule="auto"/>
              <w:jc w:val="center"/>
              <w:rPr>
                <w:rFonts w:asciiTheme="majorEastAsia" w:eastAsiaTheme="majorEastAsia" w:hAnsiTheme="majorEastAsia" w:cs="宋体"/>
                <w:b/>
                <w:bCs/>
                <w:color w:val="000000" w:themeColor="text1"/>
                <w:kern w:val="0"/>
                <w:sz w:val="24"/>
              </w:rPr>
            </w:pPr>
            <w:r>
              <w:rPr>
                <w:rFonts w:ascii="宋体" w:hAnsi="宋体" w:cs="宋体" w:hint="eastAsia"/>
                <w:b/>
                <w:bCs/>
                <w:color w:val="000000" w:themeColor="text1"/>
                <w:kern w:val="0"/>
                <w:sz w:val="24"/>
              </w:rPr>
              <w:t>熊志强</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6F0ADB" w:rsidRPr="006433BF" w:rsidRDefault="006433BF">
            <w:pPr>
              <w:widowControl/>
              <w:spacing w:line="336" w:lineRule="auto"/>
              <w:jc w:val="center"/>
              <w:rPr>
                <w:rFonts w:asciiTheme="majorEastAsia" w:eastAsiaTheme="majorEastAsia" w:hAnsiTheme="majorEastAsia" w:cs="宋体"/>
                <w:b/>
                <w:bCs/>
                <w:color w:val="000000" w:themeColor="text1"/>
                <w:kern w:val="0"/>
                <w:sz w:val="24"/>
              </w:rPr>
            </w:pPr>
            <w:r>
              <w:rPr>
                <w:rFonts w:ascii="宋体" w:hAnsi="宋体" w:cs="宋体" w:hint="eastAsia"/>
                <w:b/>
                <w:bCs/>
                <w:color w:val="000000" w:themeColor="text1"/>
                <w:kern w:val="0"/>
                <w:sz w:val="24"/>
              </w:rPr>
              <w:t>总经理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0ADB" w:rsidRPr="006433BF" w:rsidRDefault="006433BF">
            <w:pPr>
              <w:widowControl/>
              <w:spacing w:line="336" w:lineRule="auto"/>
              <w:jc w:val="center"/>
              <w:rPr>
                <w:rFonts w:asciiTheme="majorEastAsia" w:eastAsiaTheme="majorEastAsia" w:hAnsiTheme="majorEastAsia" w:cs="宋体"/>
                <w:b/>
                <w:bCs/>
                <w:color w:val="000000" w:themeColor="text1"/>
                <w:kern w:val="0"/>
                <w:sz w:val="24"/>
              </w:rPr>
            </w:pPr>
            <w:r>
              <w:rPr>
                <w:rFonts w:ascii="宋体" w:hAnsi="宋体" w:cs="宋体" w:hint="eastAsia"/>
                <w:b/>
                <w:bCs/>
                <w:color w:val="000000" w:themeColor="text1"/>
                <w:kern w:val="0"/>
                <w:sz w:val="24"/>
              </w:rPr>
              <w:t>男</w:t>
            </w:r>
          </w:p>
        </w:tc>
        <w:tc>
          <w:tcPr>
            <w:tcW w:w="50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Pr="006433BF" w:rsidRDefault="006433BF">
            <w:pPr>
              <w:widowControl/>
              <w:spacing w:line="336" w:lineRule="auto"/>
              <w:jc w:val="center"/>
              <w:rPr>
                <w:rFonts w:asciiTheme="majorEastAsia" w:eastAsiaTheme="majorEastAsia" w:hAnsiTheme="majorEastAsia" w:cs="宋体"/>
                <w:b/>
                <w:bCs/>
                <w:color w:val="000000" w:themeColor="text1"/>
                <w:kern w:val="0"/>
                <w:sz w:val="24"/>
              </w:rPr>
            </w:pPr>
            <w:r w:rsidRPr="006433BF">
              <w:rPr>
                <w:rFonts w:ascii="宋体" w:hAnsi="宋体" w:cs="宋体"/>
                <w:b/>
                <w:bCs/>
                <w:color w:val="000000" w:themeColor="text1"/>
                <w:kern w:val="0"/>
                <w:sz w:val="24"/>
              </w:rPr>
              <w:t>13421393623</w:t>
            </w:r>
            <w:r w:rsidR="00874C93" w:rsidRPr="006433BF">
              <w:rPr>
                <w:rFonts w:ascii="宋体" w:hAnsi="宋体" w:cs="宋体" w:hint="eastAsia"/>
                <w:b/>
                <w:bCs/>
                <w:color w:val="000000" w:themeColor="text1"/>
                <w:kern w:val="0"/>
                <w:sz w:val="24"/>
              </w:rPr>
              <w:t>/0755-23702519</w:t>
            </w:r>
          </w:p>
        </w:tc>
      </w:tr>
      <w:tr w:rsidR="006F0ADB" w:rsidTr="00FB5B28">
        <w:trPr>
          <w:cantSplit/>
          <w:jc w:val="center"/>
        </w:trPr>
        <w:tc>
          <w:tcPr>
            <w:tcW w:w="2053" w:type="dxa"/>
            <w:gridSpan w:val="3"/>
            <w:tcBorders>
              <w:top w:val="single" w:sz="4" w:space="0" w:color="auto"/>
              <w:left w:val="single" w:sz="4" w:space="0" w:color="auto"/>
              <w:bottom w:val="single" w:sz="4" w:space="0" w:color="auto"/>
              <w:right w:val="single" w:sz="4" w:space="0" w:color="auto"/>
            </w:tcBorders>
            <w:vAlign w:val="center"/>
          </w:tcPr>
          <w:p w:rsidR="006F0ADB" w:rsidRPr="006433BF" w:rsidRDefault="006433BF">
            <w:pPr>
              <w:widowControl/>
              <w:spacing w:line="336" w:lineRule="auto"/>
              <w:jc w:val="center"/>
              <w:rPr>
                <w:rFonts w:asciiTheme="majorEastAsia" w:eastAsiaTheme="majorEastAsia" w:hAnsiTheme="majorEastAsia" w:cs="宋体"/>
                <w:b/>
                <w:bCs/>
                <w:color w:val="000000" w:themeColor="text1"/>
                <w:kern w:val="0"/>
                <w:sz w:val="24"/>
              </w:rPr>
            </w:pPr>
            <w:r>
              <w:rPr>
                <w:rFonts w:asciiTheme="majorEastAsia" w:eastAsiaTheme="majorEastAsia" w:hAnsiTheme="majorEastAsia" w:cs="宋体" w:hint="eastAsia"/>
                <w:b/>
                <w:bCs/>
                <w:color w:val="000000" w:themeColor="text1"/>
                <w:kern w:val="0"/>
                <w:sz w:val="24"/>
              </w:rPr>
              <w:t>林 丽</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6F0ADB" w:rsidRPr="006433BF" w:rsidRDefault="006433BF">
            <w:pPr>
              <w:widowControl/>
              <w:spacing w:line="336"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副总经理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0ADB" w:rsidRPr="006433BF" w:rsidRDefault="006433BF">
            <w:pPr>
              <w:widowControl/>
              <w:spacing w:line="336"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女</w:t>
            </w:r>
          </w:p>
        </w:tc>
        <w:tc>
          <w:tcPr>
            <w:tcW w:w="50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0ADB" w:rsidRPr="006433BF" w:rsidRDefault="006433BF">
            <w:pPr>
              <w:widowControl/>
              <w:spacing w:line="336" w:lineRule="auto"/>
              <w:jc w:val="center"/>
              <w:rPr>
                <w:rFonts w:ascii="宋体" w:hAnsi="宋体" w:cs="宋体"/>
                <w:b/>
                <w:bCs/>
                <w:color w:val="000000" w:themeColor="text1"/>
                <w:kern w:val="0"/>
                <w:sz w:val="24"/>
              </w:rPr>
            </w:pPr>
            <w:r w:rsidRPr="006433BF">
              <w:rPr>
                <w:rFonts w:ascii="宋体" w:hAnsi="宋体" w:cs="宋体"/>
                <w:b/>
                <w:bCs/>
                <w:color w:val="000000" w:themeColor="text1"/>
                <w:kern w:val="0"/>
                <w:sz w:val="24"/>
              </w:rPr>
              <w:t>13713897495</w:t>
            </w:r>
            <w:r>
              <w:rPr>
                <w:rFonts w:ascii="宋体" w:hAnsi="宋体" w:cs="宋体" w:hint="eastAsia"/>
                <w:b/>
                <w:bCs/>
                <w:color w:val="000000" w:themeColor="text1"/>
                <w:kern w:val="0"/>
                <w:sz w:val="24"/>
              </w:rPr>
              <w:t>/0755-23702519</w:t>
            </w:r>
          </w:p>
        </w:tc>
      </w:tr>
    </w:tbl>
    <w:p w:rsidR="00C10698" w:rsidRDefault="0055479D">
      <w:pPr>
        <w:ind w:firstLineChars="100" w:firstLine="281"/>
        <w:rPr>
          <w:b/>
          <w:bCs/>
          <w:color w:val="FF0000"/>
          <w:sz w:val="28"/>
          <w:szCs w:val="28"/>
        </w:rPr>
      </w:pPr>
      <w:r>
        <w:rPr>
          <w:rFonts w:hint="eastAsia"/>
          <w:b/>
          <w:bCs/>
          <w:color w:val="FF0000"/>
          <w:sz w:val="28"/>
          <w:szCs w:val="28"/>
        </w:rPr>
        <w:t>备注：招聘需求信息可另附件。</w:t>
      </w:r>
    </w:p>
    <w:p w:rsidR="00FB42DB" w:rsidRPr="00FB42DB" w:rsidRDefault="00FB42DB" w:rsidP="00FB42DB">
      <w:pPr>
        <w:jc w:val="center"/>
        <w:rPr>
          <w:b/>
          <w:sz w:val="36"/>
          <w:szCs w:val="36"/>
        </w:rPr>
      </w:pPr>
      <w:r w:rsidRPr="00FB42DB">
        <w:rPr>
          <w:rFonts w:hint="eastAsia"/>
          <w:b/>
          <w:sz w:val="36"/>
          <w:szCs w:val="36"/>
        </w:rPr>
        <w:lastRenderedPageBreak/>
        <w:t>美易国际实习岗位招聘需求信息</w:t>
      </w:r>
    </w:p>
    <w:p w:rsidR="00FB42DB" w:rsidRDefault="00FB42DB" w:rsidP="005F0F67">
      <w:pPr>
        <w:spacing w:line="500" w:lineRule="exact"/>
        <w:rPr>
          <w:b/>
          <w:sz w:val="28"/>
          <w:szCs w:val="28"/>
        </w:rPr>
      </w:pPr>
      <w:r>
        <w:rPr>
          <w:rFonts w:hint="eastAsia"/>
          <w:b/>
          <w:sz w:val="28"/>
          <w:szCs w:val="28"/>
        </w:rPr>
        <w:t>一、物流销售员</w:t>
      </w:r>
      <w:r>
        <w:rPr>
          <w:rFonts w:hint="eastAsia"/>
          <w:b/>
          <w:sz w:val="28"/>
          <w:szCs w:val="28"/>
        </w:rPr>
        <w:t>10-</w:t>
      </w:r>
      <w:r>
        <w:rPr>
          <w:b/>
          <w:sz w:val="28"/>
          <w:szCs w:val="28"/>
        </w:rPr>
        <w:t>20</w:t>
      </w:r>
      <w:r>
        <w:rPr>
          <w:rFonts w:hint="eastAsia"/>
          <w:b/>
          <w:sz w:val="28"/>
          <w:szCs w:val="28"/>
        </w:rPr>
        <w:t>名</w:t>
      </w:r>
    </w:p>
    <w:p w:rsidR="00FB42DB" w:rsidRDefault="00FB42DB" w:rsidP="005F0F67">
      <w:pPr>
        <w:spacing w:line="500" w:lineRule="exact"/>
        <w:rPr>
          <w:sz w:val="28"/>
          <w:szCs w:val="28"/>
        </w:rPr>
      </w:pPr>
      <w:r>
        <w:rPr>
          <w:rFonts w:hint="eastAsia"/>
          <w:b/>
          <w:sz w:val="28"/>
          <w:szCs w:val="28"/>
        </w:rPr>
        <w:t>岗位职责：</w:t>
      </w:r>
      <w:r>
        <w:rPr>
          <w:sz w:val="28"/>
          <w:szCs w:val="28"/>
        </w:rPr>
        <w:br/>
        <w:t xml:space="preserve">  1</w:t>
      </w:r>
      <w:r>
        <w:rPr>
          <w:rFonts w:hint="eastAsia"/>
          <w:sz w:val="28"/>
          <w:szCs w:val="28"/>
        </w:rPr>
        <w:t>、负责亚马逊头程物流销售及推广；</w:t>
      </w:r>
      <w:r>
        <w:rPr>
          <w:sz w:val="28"/>
          <w:szCs w:val="28"/>
        </w:rPr>
        <w:br/>
        <w:t xml:space="preserve">  2</w:t>
      </w:r>
      <w:r>
        <w:rPr>
          <w:rFonts w:hint="eastAsia"/>
          <w:sz w:val="28"/>
          <w:szCs w:val="28"/>
        </w:rPr>
        <w:t>、根据市场制定推广计划，完成销售指标；</w:t>
      </w:r>
      <w:r>
        <w:rPr>
          <w:sz w:val="28"/>
          <w:szCs w:val="28"/>
        </w:rPr>
        <w:br/>
        <w:t xml:space="preserve">  3</w:t>
      </w:r>
      <w:r>
        <w:rPr>
          <w:rFonts w:hint="eastAsia"/>
          <w:sz w:val="28"/>
          <w:szCs w:val="28"/>
        </w:rPr>
        <w:t>、</w:t>
      </w:r>
      <w:bookmarkStart w:id="1" w:name="OLE_LINK1"/>
      <w:r>
        <w:rPr>
          <w:rFonts w:hint="eastAsia"/>
          <w:sz w:val="28"/>
          <w:szCs w:val="28"/>
        </w:rPr>
        <w:t>维护客户关系以及客户间的长期战略合作</w:t>
      </w:r>
      <w:bookmarkEnd w:id="1"/>
      <w:r>
        <w:rPr>
          <w:rFonts w:hint="eastAsia"/>
          <w:sz w:val="28"/>
          <w:szCs w:val="28"/>
        </w:rPr>
        <w:t>计划；</w:t>
      </w:r>
      <w:r>
        <w:rPr>
          <w:sz w:val="28"/>
          <w:szCs w:val="28"/>
        </w:rPr>
        <w:br/>
        <w:t xml:space="preserve">  4</w:t>
      </w:r>
      <w:r>
        <w:rPr>
          <w:rFonts w:hint="eastAsia"/>
          <w:sz w:val="28"/>
          <w:szCs w:val="28"/>
        </w:rPr>
        <w:t>、与客户进行对账及辅助公司财务追收应收款。</w:t>
      </w:r>
      <w:r>
        <w:rPr>
          <w:sz w:val="28"/>
          <w:szCs w:val="28"/>
        </w:rPr>
        <w:br/>
      </w:r>
      <w:r>
        <w:rPr>
          <w:rFonts w:hint="eastAsia"/>
          <w:b/>
          <w:sz w:val="28"/>
          <w:szCs w:val="28"/>
        </w:rPr>
        <w:t>任职资格：</w:t>
      </w:r>
      <w:r>
        <w:rPr>
          <w:sz w:val="28"/>
          <w:szCs w:val="28"/>
        </w:rPr>
        <w:br/>
        <w:t xml:space="preserve">  1</w:t>
      </w:r>
      <w:r>
        <w:rPr>
          <w:rFonts w:hint="eastAsia"/>
          <w:sz w:val="28"/>
          <w:szCs w:val="28"/>
        </w:rPr>
        <w:t>、专科及以上学历，能吃苦并能承受各方面的压力；</w:t>
      </w:r>
      <w:r>
        <w:rPr>
          <w:sz w:val="28"/>
          <w:szCs w:val="28"/>
        </w:rPr>
        <w:br/>
        <w:t xml:space="preserve">  2</w:t>
      </w:r>
      <w:r>
        <w:rPr>
          <w:rFonts w:hint="eastAsia"/>
          <w:sz w:val="28"/>
          <w:szCs w:val="28"/>
        </w:rPr>
        <w:t>、反应敏捷、表达能力强，具有较强的沟通能力及交际技巧；</w:t>
      </w:r>
      <w:r>
        <w:rPr>
          <w:sz w:val="28"/>
          <w:szCs w:val="28"/>
        </w:rPr>
        <w:br/>
        <w:t xml:space="preserve">  3</w:t>
      </w:r>
      <w:r>
        <w:rPr>
          <w:rFonts w:hint="eastAsia"/>
          <w:sz w:val="28"/>
          <w:szCs w:val="28"/>
        </w:rPr>
        <w:t>、具备一定的市场分析及判断能力，良好的客户服务意识；</w:t>
      </w:r>
      <w:r>
        <w:rPr>
          <w:sz w:val="28"/>
          <w:szCs w:val="28"/>
        </w:rPr>
        <w:br/>
        <w:t xml:space="preserve">  4</w:t>
      </w:r>
      <w:r>
        <w:rPr>
          <w:rFonts w:hint="eastAsia"/>
          <w:sz w:val="28"/>
          <w:szCs w:val="28"/>
        </w:rPr>
        <w:t>、有团队协作精神，善于挑战并有上进心。</w:t>
      </w:r>
    </w:p>
    <w:p w:rsidR="00FB42DB" w:rsidRDefault="00FB42DB" w:rsidP="005F0F67">
      <w:pPr>
        <w:spacing w:line="500" w:lineRule="exact"/>
        <w:ind w:firstLineChars="100" w:firstLine="280"/>
        <w:rPr>
          <w:sz w:val="28"/>
          <w:szCs w:val="28"/>
        </w:rPr>
      </w:pPr>
      <w:r>
        <w:rPr>
          <w:rFonts w:hint="eastAsia"/>
          <w:sz w:val="28"/>
          <w:szCs w:val="28"/>
        </w:rPr>
        <w:t>性别：男女均可</w:t>
      </w:r>
    </w:p>
    <w:p w:rsidR="00FB42DB" w:rsidRDefault="00FB42DB" w:rsidP="005F0F67">
      <w:pPr>
        <w:spacing w:line="500" w:lineRule="exact"/>
        <w:rPr>
          <w:b/>
          <w:sz w:val="28"/>
          <w:szCs w:val="28"/>
        </w:rPr>
      </w:pPr>
      <w:r>
        <w:rPr>
          <w:rFonts w:hint="eastAsia"/>
          <w:b/>
          <w:sz w:val="28"/>
          <w:szCs w:val="28"/>
        </w:rPr>
        <w:t>二、国际物流客服员或单证员</w:t>
      </w:r>
      <w:r>
        <w:rPr>
          <w:rFonts w:hint="eastAsia"/>
          <w:b/>
          <w:sz w:val="28"/>
          <w:szCs w:val="28"/>
        </w:rPr>
        <w:t>5-10</w:t>
      </w:r>
      <w:r>
        <w:rPr>
          <w:rFonts w:hint="eastAsia"/>
          <w:b/>
          <w:sz w:val="28"/>
          <w:szCs w:val="28"/>
        </w:rPr>
        <w:t>名</w:t>
      </w:r>
    </w:p>
    <w:p w:rsidR="00FB42DB" w:rsidRDefault="00FB42DB" w:rsidP="005F0F67">
      <w:pPr>
        <w:spacing w:line="500" w:lineRule="exact"/>
        <w:rPr>
          <w:b/>
          <w:sz w:val="28"/>
          <w:szCs w:val="28"/>
        </w:rPr>
      </w:pPr>
      <w:r>
        <w:rPr>
          <w:rFonts w:hint="eastAsia"/>
          <w:b/>
          <w:sz w:val="28"/>
          <w:szCs w:val="28"/>
        </w:rPr>
        <w:t>岗位职责：</w:t>
      </w:r>
    </w:p>
    <w:p w:rsidR="00FB42DB" w:rsidRDefault="00FB42DB" w:rsidP="005F0F67">
      <w:pPr>
        <w:spacing w:line="500" w:lineRule="exact"/>
        <w:rPr>
          <w:sz w:val="28"/>
          <w:szCs w:val="28"/>
        </w:rPr>
      </w:pPr>
      <w:r>
        <w:rPr>
          <w:sz w:val="28"/>
          <w:szCs w:val="28"/>
        </w:rPr>
        <w:t>1</w:t>
      </w:r>
      <w:r>
        <w:rPr>
          <w:rFonts w:hint="eastAsia"/>
          <w:sz w:val="28"/>
          <w:szCs w:val="28"/>
        </w:rPr>
        <w:t>、跟进和处理售后服务；</w:t>
      </w:r>
    </w:p>
    <w:p w:rsidR="00FB42DB" w:rsidRDefault="00FB42DB" w:rsidP="005F0F67">
      <w:pPr>
        <w:spacing w:line="500" w:lineRule="exact"/>
        <w:rPr>
          <w:sz w:val="28"/>
          <w:szCs w:val="28"/>
        </w:rPr>
      </w:pPr>
      <w:r>
        <w:rPr>
          <w:sz w:val="28"/>
          <w:szCs w:val="28"/>
        </w:rPr>
        <w:t>2</w:t>
      </w:r>
      <w:r>
        <w:rPr>
          <w:rFonts w:hint="eastAsia"/>
          <w:sz w:val="28"/>
          <w:szCs w:val="28"/>
        </w:rPr>
        <w:t>、维护客户关系以及客户间的长期战略合作；</w:t>
      </w:r>
    </w:p>
    <w:p w:rsidR="00FB42DB" w:rsidRPr="00FB42DB" w:rsidRDefault="00FB42DB" w:rsidP="005F0F67">
      <w:pPr>
        <w:spacing w:line="500" w:lineRule="exact"/>
        <w:rPr>
          <w:sz w:val="28"/>
          <w:szCs w:val="28"/>
        </w:rPr>
      </w:pPr>
      <w:r>
        <w:rPr>
          <w:sz w:val="28"/>
          <w:szCs w:val="28"/>
        </w:rPr>
        <w:t>3</w:t>
      </w:r>
      <w:r>
        <w:rPr>
          <w:rFonts w:hint="eastAsia"/>
          <w:sz w:val="28"/>
          <w:szCs w:val="28"/>
        </w:rPr>
        <w:t>、反馈和处理客户问题及投诉。</w:t>
      </w:r>
    </w:p>
    <w:p w:rsidR="00FB42DB" w:rsidRDefault="00FB42DB" w:rsidP="005F0F67">
      <w:pPr>
        <w:spacing w:line="500" w:lineRule="exact"/>
        <w:rPr>
          <w:b/>
          <w:sz w:val="28"/>
          <w:szCs w:val="28"/>
        </w:rPr>
      </w:pPr>
      <w:r>
        <w:rPr>
          <w:rFonts w:hint="eastAsia"/>
          <w:b/>
          <w:sz w:val="28"/>
          <w:szCs w:val="28"/>
        </w:rPr>
        <w:t>任职资格：</w:t>
      </w:r>
    </w:p>
    <w:p w:rsidR="00FB42DB" w:rsidRDefault="00FB42DB" w:rsidP="005F0F67">
      <w:pPr>
        <w:spacing w:line="500" w:lineRule="exact"/>
        <w:rPr>
          <w:sz w:val="28"/>
          <w:szCs w:val="28"/>
        </w:rPr>
      </w:pPr>
      <w:r>
        <w:rPr>
          <w:rFonts w:hint="eastAsia"/>
          <w:sz w:val="28"/>
          <w:szCs w:val="28"/>
        </w:rPr>
        <w:t>专科以上学历，工作认真、有耐心、责任心强；</w:t>
      </w:r>
    </w:p>
    <w:p w:rsidR="00FB42DB" w:rsidRDefault="00FB42DB" w:rsidP="005F0F67">
      <w:pPr>
        <w:spacing w:line="500" w:lineRule="exact"/>
        <w:rPr>
          <w:sz w:val="28"/>
          <w:szCs w:val="28"/>
        </w:rPr>
      </w:pPr>
      <w:r>
        <w:rPr>
          <w:rFonts w:hint="eastAsia"/>
          <w:sz w:val="28"/>
          <w:szCs w:val="28"/>
        </w:rPr>
        <w:t>具有较强的心理承受能力；</w:t>
      </w:r>
    </w:p>
    <w:p w:rsidR="00FB42DB" w:rsidRDefault="00FB42DB" w:rsidP="005F0F67">
      <w:pPr>
        <w:spacing w:line="500" w:lineRule="exact"/>
        <w:rPr>
          <w:sz w:val="28"/>
          <w:szCs w:val="28"/>
        </w:rPr>
      </w:pPr>
      <w:r>
        <w:rPr>
          <w:rFonts w:hint="eastAsia"/>
          <w:sz w:val="28"/>
          <w:szCs w:val="28"/>
        </w:rPr>
        <w:t>性格随和，不易与客户发生冲突；</w:t>
      </w:r>
    </w:p>
    <w:p w:rsidR="00FB42DB" w:rsidRDefault="00FB42DB" w:rsidP="005F0F67">
      <w:pPr>
        <w:spacing w:line="500" w:lineRule="exact"/>
        <w:rPr>
          <w:sz w:val="28"/>
          <w:szCs w:val="28"/>
        </w:rPr>
      </w:pPr>
      <w:r>
        <w:rPr>
          <w:rFonts w:hint="eastAsia"/>
          <w:sz w:val="28"/>
          <w:szCs w:val="28"/>
        </w:rPr>
        <w:t>具有英语书写或沟通基础。</w:t>
      </w:r>
    </w:p>
    <w:p w:rsidR="00FB42DB" w:rsidRPr="00FB42DB" w:rsidRDefault="00FB42DB" w:rsidP="005F0F67">
      <w:pPr>
        <w:spacing w:line="500" w:lineRule="exact"/>
        <w:rPr>
          <w:sz w:val="28"/>
          <w:szCs w:val="28"/>
        </w:rPr>
      </w:pPr>
      <w:r>
        <w:rPr>
          <w:rFonts w:hint="eastAsia"/>
          <w:sz w:val="28"/>
          <w:szCs w:val="28"/>
        </w:rPr>
        <w:t>性别：男女均可</w:t>
      </w:r>
    </w:p>
    <w:p w:rsidR="00FB42DB" w:rsidRDefault="00FB42DB" w:rsidP="005F0F67">
      <w:pPr>
        <w:numPr>
          <w:ilvl w:val="0"/>
          <w:numId w:val="2"/>
        </w:numPr>
        <w:spacing w:line="500" w:lineRule="exact"/>
        <w:rPr>
          <w:b/>
          <w:bCs/>
          <w:sz w:val="28"/>
          <w:szCs w:val="28"/>
        </w:rPr>
      </w:pPr>
      <w:r>
        <w:rPr>
          <w:rFonts w:hint="eastAsia"/>
          <w:b/>
          <w:bCs/>
          <w:sz w:val="28"/>
          <w:szCs w:val="28"/>
        </w:rPr>
        <w:t>操作员</w:t>
      </w:r>
      <w:r>
        <w:rPr>
          <w:rFonts w:hint="eastAsia"/>
          <w:b/>
          <w:bCs/>
          <w:sz w:val="28"/>
          <w:szCs w:val="28"/>
        </w:rPr>
        <w:t xml:space="preserve">  3-5</w:t>
      </w:r>
      <w:r>
        <w:rPr>
          <w:rFonts w:hint="eastAsia"/>
          <w:b/>
          <w:bCs/>
          <w:sz w:val="28"/>
          <w:szCs w:val="28"/>
        </w:rPr>
        <w:t>名</w:t>
      </w:r>
    </w:p>
    <w:p w:rsidR="00FB42DB" w:rsidRDefault="00FB42DB" w:rsidP="005F0F67">
      <w:pPr>
        <w:spacing w:line="500" w:lineRule="exact"/>
        <w:rPr>
          <w:sz w:val="28"/>
          <w:szCs w:val="28"/>
        </w:rPr>
      </w:pPr>
      <w:r>
        <w:rPr>
          <w:rFonts w:hint="eastAsia"/>
          <w:sz w:val="28"/>
          <w:szCs w:val="28"/>
        </w:rPr>
        <w:t>岗位责职：</w:t>
      </w:r>
    </w:p>
    <w:p w:rsidR="00FB42DB" w:rsidRDefault="00FB42DB" w:rsidP="005F0F67">
      <w:pPr>
        <w:numPr>
          <w:ilvl w:val="0"/>
          <w:numId w:val="3"/>
        </w:numPr>
        <w:spacing w:line="500" w:lineRule="exact"/>
        <w:rPr>
          <w:sz w:val="28"/>
          <w:szCs w:val="28"/>
        </w:rPr>
      </w:pPr>
      <w:r>
        <w:rPr>
          <w:rFonts w:hint="eastAsia"/>
          <w:sz w:val="28"/>
          <w:szCs w:val="28"/>
        </w:rPr>
        <w:t>负责仓库理货、贴单、打板、装；</w:t>
      </w:r>
    </w:p>
    <w:p w:rsidR="00FB42DB" w:rsidRDefault="00FB42DB" w:rsidP="005F0F67">
      <w:pPr>
        <w:numPr>
          <w:ilvl w:val="0"/>
          <w:numId w:val="3"/>
        </w:numPr>
        <w:spacing w:line="500" w:lineRule="exact"/>
        <w:rPr>
          <w:sz w:val="28"/>
          <w:szCs w:val="28"/>
        </w:rPr>
      </w:pPr>
      <w:r>
        <w:rPr>
          <w:rFonts w:hint="eastAsia"/>
          <w:sz w:val="28"/>
          <w:szCs w:val="28"/>
        </w:rPr>
        <w:t>处理仓库其它日常事宜</w:t>
      </w:r>
    </w:p>
    <w:p w:rsidR="00FB42DB" w:rsidRDefault="00FB42DB" w:rsidP="005F0F67">
      <w:pPr>
        <w:spacing w:line="500" w:lineRule="exact"/>
        <w:rPr>
          <w:sz w:val="28"/>
          <w:szCs w:val="28"/>
        </w:rPr>
      </w:pPr>
      <w:r>
        <w:rPr>
          <w:rFonts w:hint="eastAsia"/>
          <w:sz w:val="28"/>
          <w:szCs w:val="28"/>
        </w:rPr>
        <w:t>任职资格：</w:t>
      </w:r>
    </w:p>
    <w:p w:rsidR="00FB42DB" w:rsidRDefault="00FB42DB" w:rsidP="005F0F67">
      <w:pPr>
        <w:numPr>
          <w:ilvl w:val="0"/>
          <w:numId w:val="4"/>
        </w:numPr>
        <w:spacing w:line="500" w:lineRule="exact"/>
        <w:rPr>
          <w:sz w:val="28"/>
          <w:szCs w:val="28"/>
        </w:rPr>
      </w:pPr>
      <w:r>
        <w:rPr>
          <w:rFonts w:hint="eastAsia"/>
          <w:sz w:val="28"/>
          <w:szCs w:val="28"/>
        </w:rPr>
        <w:lastRenderedPageBreak/>
        <w:t>品德端正，能吃苦耐劳；</w:t>
      </w:r>
    </w:p>
    <w:p w:rsidR="00FB42DB" w:rsidRDefault="00FB42DB" w:rsidP="005F0F67">
      <w:pPr>
        <w:numPr>
          <w:ilvl w:val="0"/>
          <w:numId w:val="4"/>
        </w:numPr>
        <w:spacing w:line="500" w:lineRule="exact"/>
        <w:rPr>
          <w:sz w:val="28"/>
          <w:szCs w:val="28"/>
        </w:rPr>
      </w:pPr>
      <w:r>
        <w:rPr>
          <w:rFonts w:hint="eastAsia"/>
          <w:sz w:val="28"/>
          <w:szCs w:val="28"/>
        </w:rPr>
        <w:t>能接受白班或晚班的工作安排；</w:t>
      </w:r>
    </w:p>
    <w:p w:rsidR="00FB42DB" w:rsidRDefault="00FB42DB" w:rsidP="005F0F67">
      <w:pPr>
        <w:spacing w:line="500" w:lineRule="exact"/>
        <w:rPr>
          <w:sz w:val="28"/>
          <w:szCs w:val="28"/>
        </w:rPr>
      </w:pPr>
      <w:r>
        <w:rPr>
          <w:rFonts w:hint="eastAsia"/>
          <w:sz w:val="28"/>
          <w:szCs w:val="28"/>
        </w:rPr>
        <w:t>性别：限男性</w:t>
      </w:r>
    </w:p>
    <w:p w:rsidR="00FB42DB" w:rsidRDefault="00FB42DB" w:rsidP="005F0F67">
      <w:pPr>
        <w:spacing w:line="500" w:lineRule="exact"/>
        <w:rPr>
          <w:sz w:val="28"/>
          <w:szCs w:val="28"/>
        </w:rPr>
      </w:pPr>
    </w:p>
    <w:p w:rsidR="00FB42DB" w:rsidRPr="00FB42DB" w:rsidRDefault="00FB42DB" w:rsidP="005F0F67">
      <w:pPr>
        <w:numPr>
          <w:ilvl w:val="0"/>
          <w:numId w:val="2"/>
        </w:numPr>
        <w:spacing w:line="500" w:lineRule="exact"/>
        <w:rPr>
          <w:b/>
          <w:sz w:val="28"/>
          <w:szCs w:val="28"/>
        </w:rPr>
      </w:pPr>
      <w:r w:rsidRPr="00FB42DB">
        <w:rPr>
          <w:rFonts w:hint="eastAsia"/>
          <w:b/>
          <w:sz w:val="28"/>
          <w:szCs w:val="28"/>
        </w:rPr>
        <w:t>财务会计</w:t>
      </w:r>
      <w:r w:rsidR="005F0F67">
        <w:rPr>
          <w:rFonts w:hint="eastAsia"/>
          <w:b/>
          <w:sz w:val="28"/>
          <w:szCs w:val="28"/>
        </w:rPr>
        <w:t xml:space="preserve">  2-3</w:t>
      </w:r>
      <w:r w:rsidR="005F0F67">
        <w:rPr>
          <w:rFonts w:hint="eastAsia"/>
          <w:b/>
          <w:sz w:val="28"/>
          <w:szCs w:val="28"/>
        </w:rPr>
        <w:t>名</w:t>
      </w:r>
    </w:p>
    <w:p w:rsidR="00FB42DB" w:rsidRPr="00FB42DB" w:rsidRDefault="00FB42DB" w:rsidP="005F0F67">
      <w:pPr>
        <w:spacing w:line="500" w:lineRule="exact"/>
        <w:rPr>
          <w:b/>
          <w:sz w:val="28"/>
          <w:szCs w:val="28"/>
        </w:rPr>
      </w:pPr>
      <w:r w:rsidRPr="00FB42DB">
        <w:rPr>
          <w:rFonts w:hint="eastAsia"/>
          <w:b/>
          <w:sz w:val="28"/>
          <w:szCs w:val="28"/>
        </w:rPr>
        <w:t>岗位责职：</w:t>
      </w:r>
    </w:p>
    <w:p w:rsidR="00FB42DB" w:rsidRDefault="00FB42DB" w:rsidP="005F0F67">
      <w:pPr>
        <w:numPr>
          <w:ilvl w:val="0"/>
          <w:numId w:val="5"/>
        </w:numPr>
        <w:spacing w:line="500" w:lineRule="exact"/>
        <w:rPr>
          <w:sz w:val="28"/>
          <w:szCs w:val="28"/>
        </w:rPr>
      </w:pPr>
      <w:r>
        <w:rPr>
          <w:rFonts w:hint="eastAsia"/>
          <w:sz w:val="28"/>
          <w:szCs w:val="28"/>
        </w:rPr>
        <w:t>负责公司出入账信息录入；</w:t>
      </w:r>
    </w:p>
    <w:p w:rsidR="00FB42DB" w:rsidRDefault="00FB42DB" w:rsidP="005F0F67">
      <w:pPr>
        <w:numPr>
          <w:ilvl w:val="0"/>
          <w:numId w:val="5"/>
        </w:numPr>
        <w:spacing w:line="500" w:lineRule="exact"/>
        <w:rPr>
          <w:sz w:val="28"/>
          <w:szCs w:val="28"/>
        </w:rPr>
      </w:pPr>
      <w:r>
        <w:rPr>
          <w:rFonts w:hint="eastAsia"/>
          <w:sz w:val="28"/>
          <w:szCs w:val="28"/>
        </w:rPr>
        <w:t>负责客户及供应商应收应付核对；</w:t>
      </w:r>
    </w:p>
    <w:p w:rsidR="00FB42DB" w:rsidRPr="00FB42DB" w:rsidRDefault="00FB42DB" w:rsidP="005F0F67">
      <w:pPr>
        <w:numPr>
          <w:ilvl w:val="0"/>
          <w:numId w:val="5"/>
        </w:numPr>
        <w:spacing w:line="500" w:lineRule="exact"/>
        <w:rPr>
          <w:sz w:val="28"/>
          <w:szCs w:val="28"/>
        </w:rPr>
      </w:pPr>
      <w:r>
        <w:rPr>
          <w:rFonts w:ascii="微软雅黑" w:eastAsia="微软雅黑" w:hAnsi="微软雅黑" w:cs="微软雅黑" w:hint="eastAsia"/>
          <w:color w:val="333333"/>
          <w:sz w:val="24"/>
        </w:rPr>
        <w:t>负责监督公司财务运作情况，及时与出纳核对现金、应收（付）款凭证、应收（付）票据，做到帐款、票据数目清楚；</w:t>
      </w:r>
    </w:p>
    <w:p w:rsidR="00FB42DB" w:rsidRPr="00FB42DB" w:rsidRDefault="00FB42DB" w:rsidP="005F0F67">
      <w:pPr>
        <w:spacing w:line="500" w:lineRule="exact"/>
        <w:rPr>
          <w:rFonts w:ascii="微软雅黑" w:eastAsia="微软雅黑" w:hAnsi="微软雅黑" w:cs="微软雅黑"/>
          <w:b/>
          <w:color w:val="333333"/>
          <w:sz w:val="24"/>
        </w:rPr>
      </w:pPr>
      <w:r w:rsidRPr="00FB42DB">
        <w:rPr>
          <w:rFonts w:ascii="微软雅黑" w:eastAsia="微软雅黑" w:hAnsi="微软雅黑" w:cs="微软雅黑" w:hint="eastAsia"/>
          <w:b/>
          <w:color w:val="333333"/>
          <w:sz w:val="24"/>
        </w:rPr>
        <w:t>任职资格：</w:t>
      </w:r>
    </w:p>
    <w:p w:rsidR="00FB42DB" w:rsidRDefault="00FB42DB" w:rsidP="005F0F67">
      <w:pPr>
        <w:spacing w:line="500" w:lineRule="exact"/>
        <w:rPr>
          <w:rFonts w:ascii="微软雅黑" w:eastAsia="微软雅黑" w:hAnsi="微软雅黑" w:cs="微软雅黑"/>
          <w:color w:val="333333"/>
          <w:sz w:val="24"/>
        </w:rPr>
      </w:pPr>
      <w:r>
        <w:rPr>
          <w:rFonts w:ascii="微软雅黑" w:eastAsia="微软雅黑" w:hAnsi="微软雅黑" w:cs="微软雅黑" w:hint="eastAsia"/>
          <w:color w:val="333333"/>
          <w:sz w:val="24"/>
        </w:rPr>
        <w:t>具有会计学，财务管理学科专业知识，会计类专业以上文化；</w:t>
      </w:r>
    </w:p>
    <w:p w:rsidR="00FB42DB" w:rsidRDefault="00FB42DB" w:rsidP="005F0F67">
      <w:pPr>
        <w:spacing w:line="500" w:lineRule="exact"/>
        <w:rPr>
          <w:rFonts w:ascii="微软雅黑" w:eastAsia="微软雅黑" w:hAnsi="微软雅黑" w:cs="微软雅黑"/>
          <w:color w:val="333333"/>
          <w:sz w:val="24"/>
        </w:rPr>
      </w:pPr>
      <w:r>
        <w:rPr>
          <w:rFonts w:ascii="微软雅黑" w:eastAsia="微软雅黑" w:hAnsi="微软雅黑" w:cs="微软雅黑" w:hint="eastAsia"/>
          <w:color w:val="333333"/>
          <w:sz w:val="24"/>
        </w:rPr>
        <w:t>掌握会计基础、财务会计、成本会计等理论知识，了解企业管理知识；</w:t>
      </w:r>
    </w:p>
    <w:p w:rsidR="00FB42DB" w:rsidRDefault="00FB42DB" w:rsidP="005F0F67">
      <w:pPr>
        <w:spacing w:line="500" w:lineRule="exact"/>
        <w:rPr>
          <w:rFonts w:ascii="微软雅黑" w:eastAsia="微软雅黑" w:hAnsi="微软雅黑" w:cs="微软雅黑"/>
          <w:color w:val="333333"/>
          <w:sz w:val="24"/>
        </w:rPr>
      </w:pPr>
      <w:r>
        <w:rPr>
          <w:rFonts w:ascii="微软雅黑" w:eastAsia="微软雅黑" w:hAnsi="微软雅黑" w:cs="微软雅黑" w:hint="eastAsia"/>
          <w:color w:val="333333"/>
          <w:sz w:val="24"/>
        </w:rPr>
        <w:t>熟悉各种会计科目工作程度和会计报表，能独立完成各种报表编制。</w:t>
      </w:r>
    </w:p>
    <w:p w:rsidR="005F0F67" w:rsidRDefault="005F0F67" w:rsidP="005F0F67">
      <w:pPr>
        <w:spacing w:line="600" w:lineRule="exact"/>
        <w:rPr>
          <w:sz w:val="28"/>
          <w:szCs w:val="28"/>
        </w:rPr>
      </w:pPr>
    </w:p>
    <w:p w:rsidR="005F0F67" w:rsidRPr="005F0F67" w:rsidRDefault="005F0F67" w:rsidP="005F0F67">
      <w:pPr>
        <w:spacing w:line="300" w:lineRule="exact"/>
        <w:rPr>
          <w:rFonts w:ascii="微软雅黑" w:eastAsia="微软雅黑" w:hAnsi="微软雅黑" w:cs="微软雅黑"/>
          <w:b/>
          <w:color w:val="333333"/>
          <w:sz w:val="24"/>
        </w:rPr>
      </w:pPr>
      <w:r>
        <w:rPr>
          <w:rFonts w:ascii="微软雅黑" w:eastAsia="微软雅黑" w:hAnsi="微软雅黑" w:cs="微软雅黑" w:hint="eastAsia"/>
          <w:b/>
          <w:color w:val="333333"/>
          <w:sz w:val="24"/>
        </w:rPr>
        <w:t>五、</w:t>
      </w:r>
      <w:r w:rsidRPr="005F0F67">
        <w:rPr>
          <w:rFonts w:ascii="微软雅黑" w:eastAsia="微软雅黑" w:hAnsi="微软雅黑" w:cs="微软雅黑" w:hint="eastAsia"/>
          <w:b/>
          <w:color w:val="333333"/>
          <w:sz w:val="24"/>
        </w:rPr>
        <w:t>美易国际福利待遇：</w:t>
      </w:r>
    </w:p>
    <w:p w:rsidR="005F0F67" w:rsidRDefault="005F0F67" w:rsidP="005F0F67">
      <w:pPr>
        <w:ind w:firstLineChars="250" w:firstLine="525"/>
        <w:rPr>
          <w:rFonts w:ascii="微软雅黑" w:eastAsia="微软雅黑" w:hAnsi="微软雅黑"/>
          <w:color w:val="2E343B"/>
          <w:szCs w:val="21"/>
          <w:shd w:val="clear" w:color="auto" w:fill="FFFFFF"/>
        </w:rPr>
      </w:pPr>
      <w:r w:rsidRPr="005F0F67">
        <w:rPr>
          <w:rFonts w:ascii="微软雅黑" w:eastAsia="微软雅黑" w:hAnsi="微软雅黑"/>
          <w:noProof/>
          <w:color w:val="2E343B"/>
          <w:szCs w:val="21"/>
          <w:shd w:val="clear" w:color="auto" w:fill="FFFFFF"/>
        </w:rPr>
        <w:drawing>
          <wp:inline distT="0" distB="0" distL="114300" distR="114300">
            <wp:extent cx="2286635" cy="1641475"/>
            <wp:effectExtent l="0" t="0" r="18415" b="158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cstate="print"/>
                    <a:stretch>
                      <a:fillRect/>
                    </a:stretch>
                  </pic:blipFill>
                  <pic:spPr>
                    <a:xfrm>
                      <a:off x="0" y="0"/>
                      <a:ext cx="2286635" cy="1641475"/>
                    </a:xfrm>
                    <a:prstGeom prst="rect">
                      <a:avLst/>
                    </a:prstGeom>
                    <a:noFill/>
                    <a:ln w="9525">
                      <a:noFill/>
                    </a:ln>
                  </pic:spPr>
                </pic:pic>
              </a:graphicData>
            </a:graphic>
          </wp:inline>
        </w:drawing>
      </w:r>
      <w:r>
        <w:rPr>
          <w:rFonts w:ascii="微软雅黑" w:eastAsia="微软雅黑" w:hAnsi="微软雅黑" w:hint="eastAsia"/>
          <w:color w:val="2E343B"/>
          <w:szCs w:val="21"/>
          <w:shd w:val="clear" w:color="auto" w:fill="FFFFFF"/>
        </w:rPr>
        <w:t xml:space="preserve">               </w:t>
      </w:r>
      <w:r>
        <w:rPr>
          <w:rFonts w:ascii="微软雅黑" w:eastAsia="微软雅黑" w:hAnsi="微软雅黑" w:hint="eastAsia"/>
          <w:noProof/>
          <w:color w:val="2E343B"/>
          <w:szCs w:val="21"/>
          <w:shd w:val="clear" w:color="auto" w:fill="FFFFFF"/>
        </w:rPr>
        <w:drawing>
          <wp:inline distT="0" distB="0" distL="0" distR="0">
            <wp:extent cx="2055656" cy="2905124"/>
            <wp:effectExtent l="19050" t="0" r="1744" b="0"/>
            <wp:docPr id="4" name="图片 1" descr="C:\Users\Administrator\Desktop\QQ图片2018071716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图片20180717165315.jpg"/>
                    <pic:cNvPicPr>
                      <a:picLocks noChangeAspect="1" noChangeArrowheads="1"/>
                    </pic:cNvPicPr>
                  </pic:nvPicPr>
                  <pic:blipFill>
                    <a:blip r:embed="rId10" cstate="print"/>
                    <a:srcRect/>
                    <a:stretch>
                      <a:fillRect/>
                    </a:stretch>
                  </pic:blipFill>
                  <pic:spPr bwMode="auto">
                    <a:xfrm>
                      <a:off x="0" y="0"/>
                      <a:ext cx="2055656" cy="2905124"/>
                    </a:xfrm>
                    <a:prstGeom prst="rect">
                      <a:avLst/>
                    </a:prstGeom>
                    <a:noFill/>
                    <a:ln w="9525">
                      <a:noFill/>
                      <a:miter lim="800000"/>
                      <a:headEnd/>
                      <a:tailEnd/>
                    </a:ln>
                  </pic:spPr>
                </pic:pic>
              </a:graphicData>
            </a:graphic>
          </wp:inline>
        </w:drawing>
      </w:r>
    </w:p>
    <w:p w:rsidR="005F0F67" w:rsidRPr="005F0F67" w:rsidRDefault="005F0F67" w:rsidP="005F0F67">
      <w:pPr>
        <w:spacing w:line="520" w:lineRule="exact"/>
        <w:rPr>
          <w:rFonts w:ascii="微软雅黑" w:eastAsia="微软雅黑" w:hAnsi="微软雅黑"/>
          <w:color w:val="2E343B"/>
          <w:sz w:val="24"/>
          <w:shd w:val="clear" w:color="auto" w:fill="FFFFFF"/>
        </w:rPr>
      </w:pPr>
      <w:r w:rsidRPr="005F0F67">
        <w:rPr>
          <w:rFonts w:ascii="微软雅黑" w:eastAsia="微软雅黑" w:hAnsi="微软雅黑" w:hint="eastAsia"/>
          <w:color w:val="2E343B"/>
          <w:sz w:val="24"/>
          <w:shd w:val="clear" w:color="auto" w:fill="FFFFFF"/>
        </w:rPr>
        <w:t>1、公司有成熟的考核晋升机制，分享公司成果。</w:t>
      </w:r>
    </w:p>
    <w:p w:rsidR="005F0F67" w:rsidRPr="005F0F67" w:rsidRDefault="005F0F67" w:rsidP="005F0F67">
      <w:pPr>
        <w:spacing w:line="520" w:lineRule="exact"/>
        <w:rPr>
          <w:rFonts w:ascii="微软雅黑" w:eastAsia="微软雅黑" w:hAnsi="微软雅黑"/>
          <w:color w:val="2E343B"/>
          <w:sz w:val="24"/>
          <w:shd w:val="clear" w:color="auto" w:fill="FFFFFF"/>
        </w:rPr>
      </w:pPr>
      <w:r w:rsidRPr="005F0F67">
        <w:rPr>
          <w:rFonts w:ascii="微软雅黑" w:eastAsia="微软雅黑" w:hAnsi="微软雅黑" w:hint="eastAsia"/>
          <w:color w:val="2E343B"/>
          <w:sz w:val="24"/>
          <w:shd w:val="clear" w:color="auto" w:fill="FFFFFF"/>
        </w:rPr>
        <w:t>2、工作时间周一至周五9:00—18:00周六上午上班下午休息,国家法定节假日休息;</w:t>
      </w:r>
    </w:p>
    <w:p w:rsidR="00FB42DB" w:rsidRPr="005F0F67" w:rsidRDefault="005F0F67" w:rsidP="005F0F67">
      <w:pPr>
        <w:spacing w:line="520" w:lineRule="exact"/>
        <w:ind w:left="360" w:hangingChars="150" w:hanging="360"/>
        <w:rPr>
          <w:b/>
          <w:bCs/>
          <w:color w:val="FF0000"/>
          <w:sz w:val="24"/>
        </w:rPr>
      </w:pPr>
      <w:r w:rsidRPr="005F0F67">
        <w:rPr>
          <w:rFonts w:ascii="微软雅黑" w:eastAsia="微软雅黑" w:hAnsi="微软雅黑" w:hint="eastAsia"/>
          <w:color w:val="2E343B"/>
          <w:sz w:val="24"/>
          <w:shd w:val="clear" w:color="auto" w:fill="FFFFFF"/>
        </w:rPr>
        <w:t>3、公司年轻化团队(100%为80/90后成员)非常融洽的工作氛围,让你感受到家的温暖,周末举行公司及团队文化娱乐活动</w:t>
      </w:r>
      <w:r>
        <w:rPr>
          <w:rFonts w:ascii="微软雅黑" w:eastAsia="微软雅黑" w:hAnsi="微软雅黑" w:hint="eastAsia"/>
          <w:color w:val="2E343B"/>
          <w:sz w:val="24"/>
          <w:shd w:val="clear" w:color="auto" w:fill="FFFFFF"/>
        </w:rPr>
        <w:t>，不定期组织旅游活动。</w:t>
      </w:r>
    </w:p>
    <w:sectPr w:rsidR="00FB42DB" w:rsidRPr="005F0F67" w:rsidSect="00C10698">
      <w:headerReference w:type="default" r:id="rId11"/>
      <w:footerReference w:type="default" r:id="rId12"/>
      <w:pgSz w:w="11906" w:h="16838"/>
      <w:pgMar w:top="284" w:right="851" w:bottom="568" w:left="851" w:header="288"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16B" w:rsidRDefault="00C5716B" w:rsidP="00C10698">
      <w:r>
        <w:separator/>
      </w:r>
    </w:p>
  </w:endnote>
  <w:endnote w:type="continuationSeparator" w:id="0">
    <w:p w:rsidR="00C5716B" w:rsidRDefault="00C5716B" w:rsidP="00C10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8" w:rsidRDefault="00990C72">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kZkKKbIB&#10;AABLAwAADgAAAAAAAAABACAAAAAeAQAAZHJzL2Uyb0RvYy54bWxQSwUGAAAAAAYABgBZAQAAQgUA&#10;AAAA&#10;" filled="f" stroked="f">
          <v:textbox style="mso-fit-shape-to-text:t" inset="0,0,0,0">
            <w:txbxContent>
              <w:p w:rsidR="00C10698" w:rsidRDefault="00990C72">
                <w:pPr>
                  <w:pStyle w:val="a3"/>
                </w:pPr>
                <w:r>
                  <w:rPr>
                    <w:rFonts w:hint="eastAsia"/>
                  </w:rPr>
                  <w:fldChar w:fldCharType="begin"/>
                </w:r>
                <w:r w:rsidR="0055479D">
                  <w:rPr>
                    <w:rFonts w:hint="eastAsia"/>
                  </w:rPr>
                  <w:instrText xml:space="preserve"> PAGE  \* MERGEFORMAT </w:instrText>
                </w:r>
                <w:r>
                  <w:rPr>
                    <w:rFonts w:hint="eastAsia"/>
                  </w:rPr>
                  <w:fldChar w:fldCharType="separate"/>
                </w:r>
                <w:r w:rsidR="006433B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16B" w:rsidRDefault="00C5716B" w:rsidP="00C10698">
      <w:r>
        <w:separator/>
      </w:r>
    </w:p>
  </w:footnote>
  <w:footnote w:type="continuationSeparator" w:id="0">
    <w:p w:rsidR="00C5716B" w:rsidRDefault="00C5716B" w:rsidP="00C10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8" w:rsidRDefault="0055479D">
    <w:pPr>
      <w:pStyle w:val="a4"/>
      <w:ind w:firstLineChars="200" w:firstLine="400"/>
      <w:jc w:val="both"/>
      <w:rPr>
        <w:rFonts w:ascii="宋体" w:hAnsi="宋体" w:cs="宋体"/>
        <w:sz w:val="20"/>
        <w:szCs w:val="20"/>
      </w:rPr>
    </w:pPr>
    <w:r>
      <w:rPr>
        <w:rFonts w:ascii="仿宋" w:eastAsia="仿宋" w:hAnsi="仿宋" w:cs="仿宋" w:hint="eastAsia"/>
        <w:sz w:val="20"/>
        <w:szCs w:val="20"/>
      </w:rPr>
      <w:t>九江职业技术学院                                                  2018届毕业生校园招聘会单位简介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8618A5"/>
    <w:multiLevelType w:val="singleLevel"/>
    <w:tmpl w:val="8D8618A5"/>
    <w:lvl w:ilvl="0">
      <w:start w:val="1"/>
      <w:numFmt w:val="decimal"/>
      <w:suff w:val="nothing"/>
      <w:lvlText w:val="%1、"/>
      <w:lvlJc w:val="left"/>
    </w:lvl>
  </w:abstractNum>
  <w:abstractNum w:abstractNumId="1">
    <w:nsid w:val="BF61A217"/>
    <w:multiLevelType w:val="singleLevel"/>
    <w:tmpl w:val="BF61A217"/>
    <w:lvl w:ilvl="0">
      <w:start w:val="3"/>
      <w:numFmt w:val="chineseCounting"/>
      <w:suff w:val="nothing"/>
      <w:lvlText w:val="%1、"/>
      <w:lvlJc w:val="left"/>
      <w:rPr>
        <w:rFonts w:hint="eastAsia"/>
      </w:rPr>
    </w:lvl>
  </w:abstractNum>
  <w:abstractNum w:abstractNumId="2">
    <w:nsid w:val="C447C82F"/>
    <w:multiLevelType w:val="singleLevel"/>
    <w:tmpl w:val="C447C82F"/>
    <w:lvl w:ilvl="0">
      <w:start w:val="1"/>
      <w:numFmt w:val="decimal"/>
      <w:suff w:val="nothing"/>
      <w:lvlText w:val="%1、"/>
      <w:lvlJc w:val="left"/>
    </w:lvl>
  </w:abstractNum>
  <w:abstractNum w:abstractNumId="3">
    <w:nsid w:val="144AF546"/>
    <w:multiLevelType w:val="singleLevel"/>
    <w:tmpl w:val="144AF546"/>
    <w:lvl w:ilvl="0">
      <w:start w:val="1"/>
      <w:numFmt w:val="decimal"/>
      <w:suff w:val="nothing"/>
      <w:lvlText w:val="%1、"/>
      <w:lvlJc w:val="left"/>
    </w:lvl>
  </w:abstractNum>
  <w:abstractNum w:abstractNumId="4">
    <w:nsid w:val="58F48009"/>
    <w:multiLevelType w:val="singleLevel"/>
    <w:tmpl w:val="58F48009"/>
    <w:lvl w:ilvl="0">
      <w:start w:val="1"/>
      <w:numFmt w:val="chineseCounting"/>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0C9"/>
    <w:rsid w:val="00014282"/>
    <w:rsid w:val="00025AC4"/>
    <w:rsid w:val="000420ED"/>
    <w:rsid w:val="00062B11"/>
    <w:rsid w:val="000D0A66"/>
    <w:rsid w:val="000F25B2"/>
    <w:rsid w:val="00112915"/>
    <w:rsid w:val="00155632"/>
    <w:rsid w:val="001832B7"/>
    <w:rsid w:val="00192ABB"/>
    <w:rsid w:val="001A041E"/>
    <w:rsid w:val="001B31B7"/>
    <w:rsid w:val="001D210E"/>
    <w:rsid w:val="001D5B25"/>
    <w:rsid w:val="001D773E"/>
    <w:rsid w:val="001E4C03"/>
    <w:rsid w:val="002426D0"/>
    <w:rsid w:val="00243006"/>
    <w:rsid w:val="00261C93"/>
    <w:rsid w:val="002A121C"/>
    <w:rsid w:val="002A657E"/>
    <w:rsid w:val="002C3B55"/>
    <w:rsid w:val="00303E77"/>
    <w:rsid w:val="00312588"/>
    <w:rsid w:val="00327EB7"/>
    <w:rsid w:val="0035122F"/>
    <w:rsid w:val="003910CA"/>
    <w:rsid w:val="003A42DC"/>
    <w:rsid w:val="003A771C"/>
    <w:rsid w:val="003B063D"/>
    <w:rsid w:val="003E771D"/>
    <w:rsid w:val="0040281E"/>
    <w:rsid w:val="00413A54"/>
    <w:rsid w:val="00420A7B"/>
    <w:rsid w:val="00424CE5"/>
    <w:rsid w:val="004358B4"/>
    <w:rsid w:val="00450146"/>
    <w:rsid w:val="004E12CA"/>
    <w:rsid w:val="004E7BCE"/>
    <w:rsid w:val="00501D3E"/>
    <w:rsid w:val="005166FE"/>
    <w:rsid w:val="00516DC0"/>
    <w:rsid w:val="0055479D"/>
    <w:rsid w:val="0057567D"/>
    <w:rsid w:val="0059112B"/>
    <w:rsid w:val="00594C32"/>
    <w:rsid w:val="005E5BB5"/>
    <w:rsid w:val="005E7BBC"/>
    <w:rsid w:val="005F0F67"/>
    <w:rsid w:val="005F35B0"/>
    <w:rsid w:val="005F379D"/>
    <w:rsid w:val="005F5BF6"/>
    <w:rsid w:val="005F6096"/>
    <w:rsid w:val="006433BF"/>
    <w:rsid w:val="006919D2"/>
    <w:rsid w:val="006A235E"/>
    <w:rsid w:val="006C0C15"/>
    <w:rsid w:val="006F0ADB"/>
    <w:rsid w:val="0070314C"/>
    <w:rsid w:val="00705A97"/>
    <w:rsid w:val="007368BB"/>
    <w:rsid w:val="007407B8"/>
    <w:rsid w:val="007546A0"/>
    <w:rsid w:val="007823E4"/>
    <w:rsid w:val="00786A69"/>
    <w:rsid w:val="00791A9C"/>
    <w:rsid w:val="008037FD"/>
    <w:rsid w:val="00811EE5"/>
    <w:rsid w:val="00817FF2"/>
    <w:rsid w:val="0082107D"/>
    <w:rsid w:val="00831FDC"/>
    <w:rsid w:val="00866F2A"/>
    <w:rsid w:val="0086792C"/>
    <w:rsid w:val="00874C93"/>
    <w:rsid w:val="008A127C"/>
    <w:rsid w:val="008A4C17"/>
    <w:rsid w:val="008B08BB"/>
    <w:rsid w:val="008B3EC6"/>
    <w:rsid w:val="008D7262"/>
    <w:rsid w:val="008E588D"/>
    <w:rsid w:val="00912724"/>
    <w:rsid w:val="009473FC"/>
    <w:rsid w:val="00980F4B"/>
    <w:rsid w:val="00990A87"/>
    <w:rsid w:val="00990C72"/>
    <w:rsid w:val="009A301A"/>
    <w:rsid w:val="009B240F"/>
    <w:rsid w:val="009D149A"/>
    <w:rsid w:val="00A229EC"/>
    <w:rsid w:val="00A60E29"/>
    <w:rsid w:val="00A64BA3"/>
    <w:rsid w:val="00A73D24"/>
    <w:rsid w:val="00A85CF5"/>
    <w:rsid w:val="00A91310"/>
    <w:rsid w:val="00A963D2"/>
    <w:rsid w:val="00AB678A"/>
    <w:rsid w:val="00AC0C23"/>
    <w:rsid w:val="00B06697"/>
    <w:rsid w:val="00B2555A"/>
    <w:rsid w:val="00B43A96"/>
    <w:rsid w:val="00B5085E"/>
    <w:rsid w:val="00B75FFA"/>
    <w:rsid w:val="00B92944"/>
    <w:rsid w:val="00BB3773"/>
    <w:rsid w:val="00BF536A"/>
    <w:rsid w:val="00C10698"/>
    <w:rsid w:val="00C11588"/>
    <w:rsid w:val="00C135D2"/>
    <w:rsid w:val="00C20D85"/>
    <w:rsid w:val="00C255AF"/>
    <w:rsid w:val="00C26EB9"/>
    <w:rsid w:val="00C40340"/>
    <w:rsid w:val="00C5716B"/>
    <w:rsid w:val="00C605A9"/>
    <w:rsid w:val="00C92EEF"/>
    <w:rsid w:val="00CF1A88"/>
    <w:rsid w:val="00D1730A"/>
    <w:rsid w:val="00D26A56"/>
    <w:rsid w:val="00D516DE"/>
    <w:rsid w:val="00D56B6A"/>
    <w:rsid w:val="00D609AD"/>
    <w:rsid w:val="00D67A0C"/>
    <w:rsid w:val="00DB2064"/>
    <w:rsid w:val="00DB5203"/>
    <w:rsid w:val="00DC0129"/>
    <w:rsid w:val="00DD4BCA"/>
    <w:rsid w:val="00E01447"/>
    <w:rsid w:val="00E041AF"/>
    <w:rsid w:val="00E200C9"/>
    <w:rsid w:val="00E402F5"/>
    <w:rsid w:val="00E46950"/>
    <w:rsid w:val="00E84877"/>
    <w:rsid w:val="00E84D47"/>
    <w:rsid w:val="00EA44A2"/>
    <w:rsid w:val="00EB731F"/>
    <w:rsid w:val="00ED0EB0"/>
    <w:rsid w:val="00EF2241"/>
    <w:rsid w:val="00EF7BD4"/>
    <w:rsid w:val="00F06904"/>
    <w:rsid w:val="00F4736A"/>
    <w:rsid w:val="00F7059F"/>
    <w:rsid w:val="00F742E2"/>
    <w:rsid w:val="00F970DF"/>
    <w:rsid w:val="00FA4264"/>
    <w:rsid w:val="00FB2C8E"/>
    <w:rsid w:val="00FB42DB"/>
    <w:rsid w:val="00FB5B28"/>
    <w:rsid w:val="00FE2D1A"/>
    <w:rsid w:val="03D23166"/>
    <w:rsid w:val="04771591"/>
    <w:rsid w:val="0EE1118E"/>
    <w:rsid w:val="10095BE0"/>
    <w:rsid w:val="137560AF"/>
    <w:rsid w:val="17881136"/>
    <w:rsid w:val="1D27059C"/>
    <w:rsid w:val="25B866DA"/>
    <w:rsid w:val="2A72189B"/>
    <w:rsid w:val="34C54532"/>
    <w:rsid w:val="355D61BE"/>
    <w:rsid w:val="37847DD4"/>
    <w:rsid w:val="399A0A79"/>
    <w:rsid w:val="47DF0628"/>
    <w:rsid w:val="4DEB0AFC"/>
    <w:rsid w:val="4E2445F6"/>
    <w:rsid w:val="51BB4493"/>
    <w:rsid w:val="5A4A042D"/>
    <w:rsid w:val="62E01BB9"/>
    <w:rsid w:val="6BB96B55"/>
    <w:rsid w:val="74850C3C"/>
    <w:rsid w:val="79985ABF"/>
    <w:rsid w:val="7CA13F5E"/>
    <w:rsid w:val="7FA93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6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10698"/>
    <w:pPr>
      <w:tabs>
        <w:tab w:val="center" w:pos="4153"/>
        <w:tab w:val="right" w:pos="8306"/>
      </w:tabs>
      <w:snapToGrid w:val="0"/>
      <w:jc w:val="left"/>
    </w:pPr>
    <w:rPr>
      <w:sz w:val="18"/>
      <w:szCs w:val="18"/>
    </w:rPr>
  </w:style>
  <w:style w:type="paragraph" w:styleId="a4">
    <w:name w:val="header"/>
    <w:basedOn w:val="a"/>
    <w:qFormat/>
    <w:rsid w:val="00C1069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C106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basedOn w:val="a0"/>
    <w:link w:val="a3"/>
    <w:qFormat/>
    <w:rsid w:val="00C10698"/>
    <w:rPr>
      <w:kern w:val="2"/>
      <w:sz w:val="18"/>
      <w:szCs w:val="18"/>
    </w:rPr>
  </w:style>
  <w:style w:type="paragraph" w:customStyle="1" w:styleId="1">
    <w:name w:val="列出段落1"/>
    <w:basedOn w:val="a"/>
    <w:uiPriority w:val="34"/>
    <w:qFormat/>
    <w:rsid w:val="00C10698"/>
    <w:pPr>
      <w:ind w:firstLineChars="200" w:firstLine="420"/>
    </w:pPr>
  </w:style>
  <w:style w:type="paragraph" w:styleId="a6">
    <w:name w:val="Normal (Web)"/>
    <w:basedOn w:val="a"/>
    <w:qFormat/>
    <w:rsid w:val="00FB5B28"/>
    <w:pPr>
      <w:jc w:val="left"/>
    </w:pPr>
    <w:rPr>
      <w:rFonts w:asciiTheme="minorHAnsi" w:eastAsiaTheme="minorEastAsia" w:hAnsiTheme="minorHAnsi"/>
      <w:kern w:val="0"/>
      <w:sz w:val="24"/>
    </w:rPr>
  </w:style>
  <w:style w:type="character" w:styleId="a7">
    <w:name w:val="Strong"/>
    <w:basedOn w:val="a0"/>
    <w:qFormat/>
    <w:rsid w:val="00FB5B28"/>
    <w:rPr>
      <w:b/>
    </w:rPr>
  </w:style>
  <w:style w:type="paragraph" w:styleId="a8">
    <w:name w:val="Balloon Text"/>
    <w:basedOn w:val="a"/>
    <w:link w:val="Char0"/>
    <w:rsid w:val="005F0F67"/>
    <w:rPr>
      <w:sz w:val="18"/>
      <w:szCs w:val="18"/>
    </w:rPr>
  </w:style>
  <w:style w:type="character" w:customStyle="1" w:styleId="Char0">
    <w:name w:val="批注框文本 Char"/>
    <w:basedOn w:val="a0"/>
    <w:link w:val="a8"/>
    <w:rsid w:val="005F0F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788FF-78DC-4545-A7FA-294B2992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253</Words>
  <Characters>1444</Characters>
  <Application>Microsoft Office Word</Application>
  <DocSecurity>0</DocSecurity>
  <Lines>12</Lines>
  <Paragraphs>3</Paragraphs>
  <ScaleCrop>false</ScaleCrop>
  <Company>微软中国</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会   回   执</dc:title>
  <dc:creator>ni</dc:creator>
  <cp:lastModifiedBy>Administrator</cp:lastModifiedBy>
  <cp:revision>67</cp:revision>
  <cp:lastPrinted>2017-09-11T12:29:00Z</cp:lastPrinted>
  <dcterms:created xsi:type="dcterms:W3CDTF">2016-09-13T01:27:00Z</dcterms:created>
  <dcterms:modified xsi:type="dcterms:W3CDTF">2018-09-21T07:09:00Z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