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8E" w:rsidRDefault="00FD218E" w:rsidP="00C6617B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FD218E">
        <w:tc>
          <w:tcPr>
            <w:tcW w:w="1668" w:type="dxa"/>
          </w:tcPr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珠海横琴宏天商贸有限公司</w:t>
            </w:r>
          </w:p>
        </w:tc>
      </w:tr>
      <w:tr w:rsidR="00FD218E">
        <w:tc>
          <w:tcPr>
            <w:tcW w:w="1668" w:type="dxa"/>
          </w:tcPr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梁海媚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13680598141</w:t>
            </w:r>
          </w:p>
        </w:tc>
      </w:tr>
      <w:tr w:rsidR="00FD218E">
        <w:tc>
          <w:tcPr>
            <w:tcW w:w="8522" w:type="dxa"/>
            <w:gridSpan w:val="4"/>
          </w:tcPr>
          <w:p w:rsidR="00FD218E" w:rsidRDefault="00C6617B" w:rsidP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  <w:bookmarkStart w:id="0" w:name="_GoBack"/>
            <w:bookmarkEnd w:id="0"/>
          </w:p>
        </w:tc>
      </w:tr>
      <w:tr w:rsidR="00FD218E">
        <w:trPr>
          <w:trHeight w:val="1220"/>
        </w:trPr>
        <w:tc>
          <w:tcPr>
            <w:tcW w:w="8522" w:type="dxa"/>
            <w:gridSpan w:val="4"/>
          </w:tcPr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企业介绍：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珠海横琴宏天商贸有限公司成立于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2013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年，经营以沥青为主的石化产品，公司拥有年轻的精英团队，为客户提供专业化、个性化、全天候、全方位的服务，市场网络遍布华南、华东、西南、西北等地。我们与时俱进、精益求精，始终坚持把质量和顾客利益放在首位。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业务员：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岗位职责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: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、协助市场开发、订单跟踪、物流跟踪、客户售后跟踪；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、协助制定营销计划，收集和分析市场区域渠道信息，为公司决策提供参考意见；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、协助制定合同、完善合同体系、制定标书；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、协助完成客户分析、竞争对手分析及项目分析工作；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、负责统计部门各项费用开支及福利；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、完成部门领导交办的其他工作；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任职资格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: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、大专及以上学历，工程类或化工类相关专业（接收本科以上学历应届毕业生）；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、熟练使用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WORD,EXCEL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等办公软件，具备基本的网络知识；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年以上行业相关经验；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、吃苦耐劳、保密意识强、责任心强、执行力高、职业道德良好、能适应加班及长时间出差；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、具备一定的礼仪接待能力及驾驶技术熟练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。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财务出纳：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任职要求：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财会类专业毕业，出纳工作经验丰富，珠海户口优先；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熟悉网上银行操作；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熟练办公软件操作，表格制作；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细心、严谨，对数字具有一定的敏锐性；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性格开朗，有上进心，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岗位职责：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办理现金收付和银行结算业务；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收支数据的登记、核对；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日常报销支付工作；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lastRenderedPageBreak/>
              <w:t>4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员工工资发放；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与其他部门数据核对；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编制收支汇总表；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7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、领导交待的其它工作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。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人事专员：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岗位职责：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负责根据公司需求，</w:t>
            </w:r>
            <w:r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  <w:t>拟定公司招聘计划并实施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负责</w:t>
            </w:r>
            <w:r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  <w:t>协助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制定及完善</w:t>
            </w:r>
            <w:r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  <w:t>人力资源管理有关规章制度和工作流程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负责协助完成员工绩效考核相关工作；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  <w:t>负责劳动合同管理及日常人事管理工作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完成领导交办的其他任务。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任职要求：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人力资源或相关专业大专以上学历；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熟悉人力资源管理各项实务的操作流程，熟悉国家各项劳动人事法规政策，并能实际操作运用；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具有良好的职业道德，有较强的</w:t>
            </w:r>
            <w:proofErr w:type="gramStart"/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的</w:t>
            </w:r>
            <w:proofErr w:type="gramEnd"/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沟通协调能力；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熟练使用相关办公软件。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公司福利：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、公司实行每天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6.5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小时工作制（上午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9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：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00-12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：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00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；下午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14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：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00-17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：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30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）工作环境优美舒适；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、员工享有法律规定的婚假、产假、年假等带薪假期；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、员工工作享有工作餐补贴；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、购买社保五险，工作满一年购买医疗补充险；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rFonts w:eastAsiaTheme="minorEastAsia" w:cstheme="minorBidi"/>
                <w:color w:val="333333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、不定期举行文艺娱乐活动，聚餐等，每年出去旅游一次。为生日员工赠送礼物；</w:t>
            </w:r>
          </w:p>
          <w:p w:rsidR="00FD218E" w:rsidRDefault="00C6617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eastAsiaTheme="minorEastAsia" w:cstheme="minorBidi" w:hint="eastAsia"/>
                <w:color w:val="333333"/>
                <w:kern w:val="2"/>
                <w:sz w:val="22"/>
                <w:szCs w:val="22"/>
                <w:shd w:val="clear" w:color="auto" w:fill="FFFFFF"/>
              </w:rPr>
              <w:t>、提供公平的晋升平台，创造良好的晋升环境，实现人生职业规划。</w:t>
            </w:r>
          </w:p>
        </w:tc>
      </w:tr>
    </w:tbl>
    <w:p w:rsidR="00FD218E" w:rsidRDefault="00FD218E">
      <w:pPr>
        <w:spacing w:line="420" w:lineRule="atLeast"/>
        <w:rPr>
          <w:rFonts w:ascii="宋体" w:eastAsia="宋体" w:hAnsi="宋体"/>
          <w:color w:val="333333"/>
          <w:sz w:val="22"/>
          <w:shd w:val="clear" w:color="auto" w:fill="FFFFFF"/>
        </w:rPr>
      </w:pPr>
    </w:p>
    <w:sectPr w:rsidR="00FD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E1A05"/>
    <w:rsid w:val="0064649C"/>
    <w:rsid w:val="006944D1"/>
    <w:rsid w:val="0075052F"/>
    <w:rsid w:val="008427D9"/>
    <w:rsid w:val="00922380"/>
    <w:rsid w:val="00C6617B"/>
    <w:rsid w:val="00CF4ACB"/>
    <w:rsid w:val="00E92CDB"/>
    <w:rsid w:val="00FD218E"/>
    <w:rsid w:val="20541CBE"/>
    <w:rsid w:val="290A4174"/>
    <w:rsid w:val="34A502CC"/>
    <w:rsid w:val="383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2019-10-21T09:57:00Z</dcterms:created>
  <dcterms:modified xsi:type="dcterms:W3CDTF">2019-10-21T09:57:00Z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