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D4" w:rsidRDefault="00271CD4" w:rsidP="00366E69">
      <w:pPr>
        <w:spacing w:line="420" w:lineRule="atLeast"/>
        <w:rPr>
          <w:rFonts w:ascii="宋体" w:hAnsi="宋体"/>
          <w:color w:val="333333"/>
          <w:sz w:val="32"/>
          <w:szCs w:val="32"/>
          <w:shd w:val="clear" w:color="auto" w:fill="FFFFFF"/>
        </w:rPr>
      </w:pPr>
    </w:p>
    <w:tbl>
      <w:tblPr>
        <w:tblStyle w:val="a6"/>
        <w:tblW w:w="8522" w:type="dxa"/>
        <w:tblLayout w:type="fixed"/>
        <w:tblLook w:val="04A0" w:firstRow="1" w:lastRow="0" w:firstColumn="1" w:lastColumn="0" w:noHBand="0" w:noVBand="1"/>
      </w:tblPr>
      <w:tblGrid>
        <w:gridCol w:w="1668"/>
        <w:gridCol w:w="1920"/>
        <w:gridCol w:w="2093"/>
        <w:gridCol w:w="2841"/>
      </w:tblGrid>
      <w:tr w:rsidR="00271CD4">
        <w:tc>
          <w:tcPr>
            <w:tcW w:w="1668" w:type="dxa"/>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企业名称</w:t>
            </w:r>
          </w:p>
        </w:tc>
        <w:tc>
          <w:tcPr>
            <w:tcW w:w="6854" w:type="dxa"/>
            <w:gridSpan w:val="3"/>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珠海</w:t>
            </w:r>
            <w:proofErr w:type="gramStart"/>
            <w:r>
              <w:rPr>
                <w:rFonts w:hint="eastAsia"/>
                <w:b/>
                <w:color w:val="000000"/>
                <w:sz w:val="22"/>
                <w:szCs w:val="22"/>
              </w:rPr>
              <w:t>爱尚我</w:t>
            </w:r>
            <w:proofErr w:type="gramEnd"/>
            <w:r>
              <w:rPr>
                <w:rFonts w:hint="eastAsia"/>
                <w:b/>
                <w:color w:val="000000"/>
                <w:sz w:val="22"/>
                <w:szCs w:val="22"/>
              </w:rPr>
              <w:t>电子商务有限公司</w:t>
            </w:r>
          </w:p>
        </w:tc>
      </w:tr>
      <w:tr w:rsidR="00271CD4">
        <w:tc>
          <w:tcPr>
            <w:tcW w:w="1668" w:type="dxa"/>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联系人</w:t>
            </w:r>
          </w:p>
        </w:tc>
        <w:tc>
          <w:tcPr>
            <w:tcW w:w="1920" w:type="dxa"/>
            <w:tcBorders>
              <w:right w:val="single" w:sz="4" w:space="0" w:color="auto"/>
            </w:tcBorders>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王</w:t>
            </w:r>
            <w:r>
              <w:rPr>
                <w:rFonts w:hint="eastAsia"/>
                <w:b/>
                <w:color w:val="000000"/>
                <w:sz w:val="22"/>
                <w:szCs w:val="22"/>
              </w:rPr>
              <w:t xml:space="preserve">  </w:t>
            </w:r>
            <w:proofErr w:type="gramStart"/>
            <w:r>
              <w:rPr>
                <w:rFonts w:hint="eastAsia"/>
                <w:b/>
                <w:color w:val="000000"/>
                <w:sz w:val="22"/>
                <w:szCs w:val="22"/>
              </w:rPr>
              <w:t>凯</w:t>
            </w:r>
            <w:proofErr w:type="gramEnd"/>
          </w:p>
        </w:tc>
        <w:tc>
          <w:tcPr>
            <w:tcW w:w="2093" w:type="dxa"/>
            <w:tcBorders>
              <w:left w:val="single" w:sz="4" w:space="0" w:color="auto"/>
            </w:tcBorders>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联系电话</w:t>
            </w:r>
          </w:p>
        </w:tc>
        <w:tc>
          <w:tcPr>
            <w:tcW w:w="2841" w:type="dxa"/>
          </w:tcPr>
          <w:p w:rsidR="00271CD4" w:rsidRDefault="00366E69">
            <w:pPr>
              <w:pStyle w:val="a5"/>
              <w:spacing w:before="0" w:beforeAutospacing="0" w:after="0" w:afterAutospacing="0" w:line="400" w:lineRule="atLeast"/>
              <w:rPr>
                <w:b/>
                <w:color w:val="000000"/>
                <w:sz w:val="22"/>
                <w:szCs w:val="22"/>
              </w:rPr>
            </w:pPr>
            <w:r>
              <w:rPr>
                <w:rFonts w:hint="eastAsia"/>
                <w:b/>
                <w:color w:val="000000"/>
                <w:sz w:val="22"/>
                <w:szCs w:val="22"/>
              </w:rPr>
              <w:t>13326699049</w:t>
            </w:r>
          </w:p>
        </w:tc>
      </w:tr>
      <w:tr w:rsidR="00271CD4">
        <w:tc>
          <w:tcPr>
            <w:tcW w:w="8522" w:type="dxa"/>
            <w:gridSpan w:val="4"/>
          </w:tcPr>
          <w:p w:rsidR="00271CD4" w:rsidRDefault="00366E69" w:rsidP="00366E69">
            <w:pPr>
              <w:pStyle w:val="a5"/>
              <w:spacing w:before="0" w:beforeAutospacing="0" w:after="0" w:afterAutospacing="0" w:line="400" w:lineRule="atLeast"/>
              <w:rPr>
                <w:b/>
                <w:color w:val="000000"/>
                <w:sz w:val="22"/>
                <w:szCs w:val="22"/>
              </w:rPr>
            </w:pPr>
            <w:r>
              <w:rPr>
                <w:rFonts w:hint="eastAsia"/>
                <w:b/>
                <w:color w:val="000000"/>
                <w:sz w:val="22"/>
                <w:szCs w:val="22"/>
              </w:rPr>
              <w:t>企业介绍及招聘岗位情况</w:t>
            </w:r>
          </w:p>
        </w:tc>
      </w:tr>
      <w:tr w:rsidR="00271CD4">
        <w:trPr>
          <w:trHeight w:val="1220"/>
        </w:trPr>
        <w:tc>
          <w:tcPr>
            <w:tcW w:w="8522" w:type="dxa"/>
            <w:gridSpan w:val="4"/>
          </w:tcPr>
          <w:p w:rsidR="00271CD4" w:rsidRDefault="00366E69">
            <w:pPr>
              <w:widowControl/>
              <w:spacing w:after="240"/>
              <w:ind w:firstLineChars="300" w:firstLine="720"/>
              <w:jc w:val="left"/>
              <w:rPr>
                <w:rFonts w:ascii="宋体" w:eastAsia="宋体" w:hAnsi="宋体" w:cs="宋体"/>
                <w:kern w:val="0"/>
                <w:sz w:val="24"/>
                <w:szCs w:val="24"/>
                <w:lang w:bidi="ar"/>
              </w:rPr>
            </w:pPr>
            <w:r>
              <w:rPr>
                <w:rFonts w:ascii="宋体" w:eastAsia="宋体" w:hAnsi="宋体" w:cs="宋体"/>
                <w:kern w:val="0"/>
                <w:sz w:val="24"/>
                <w:szCs w:val="24"/>
                <w:lang w:bidi="ar"/>
              </w:rPr>
              <w:t>珠海</w:t>
            </w:r>
            <w:proofErr w:type="gramStart"/>
            <w:r>
              <w:rPr>
                <w:rFonts w:ascii="宋体" w:eastAsia="宋体" w:hAnsi="宋体" w:cs="宋体"/>
                <w:kern w:val="0"/>
                <w:sz w:val="24"/>
                <w:szCs w:val="24"/>
                <w:lang w:bidi="ar"/>
              </w:rPr>
              <w:t>爱尚我</w:t>
            </w:r>
            <w:proofErr w:type="gramEnd"/>
            <w:r>
              <w:rPr>
                <w:rFonts w:ascii="宋体" w:eastAsia="宋体" w:hAnsi="宋体" w:cs="宋体"/>
                <w:kern w:val="0"/>
                <w:sz w:val="24"/>
                <w:szCs w:val="24"/>
                <w:lang w:bidi="ar"/>
              </w:rPr>
              <w:t>电子商务有限公司，是珠海灰</w:t>
            </w:r>
            <w:proofErr w:type="gramStart"/>
            <w:r>
              <w:rPr>
                <w:rFonts w:ascii="宋体" w:eastAsia="宋体" w:hAnsi="宋体" w:cs="宋体"/>
                <w:kern w:val="0"/>
                <w:sz w:val="24"/>
                <w:szCs w:val="24"/>
                <w:lang w:bidi="ar"/>
              </w:rPr>
              <w:t>太</w:t>
            </w:r>
            <w:proofErr w:type="gramEnd"/>
            <w:r>
              <w:rPr>
                <w:rFonts w:ascii="宋体" w:eastAsia="宋体" w:hAnsi="宋体" w:cs="宋体"/>
                <w:kern w:val="0"/>
                <w:sz w:val="24"/>
                <w:szCs w:val="24"/>
                <w:lang w:bidi="ar"/>
              </w:rPr>
              <w:t>狼打印耗材有限公司全资的子公司。是一家专业致力于利用电子商务的网络平台在国内和国外推广和销售优质产品、并集生产于一身的诚信企业，及有着多年的出口贸易经验。我们拥有标准化的工厂和自主生产线，有专业的技术工程师，致力于研究，开发，生产和管理。产品质量完美，款式新颖，个性，创意。价格优惠，并有完善的售后制度，深受消费者的</w:t>
            </w:r>
            <w:proofErr w:type="gramStart"/>
            <w:r>
              <w:rPr>
                <w:rFonts w:ascii="宋体" w:eastAsia="宋体" w:hAnsi="宋体" w:cs="宋体"/>
                <w:kern w:val="0"/>
                <w:sz w:val="24"/>
                <w:szCs w:val="24"/>
                <w:lang w:bidi="ar"/>
              </w:rPr>
              <w:t>亲睐</w:t>
            </w:r>
            <w:proofErr w:type="gramEnd"/>
            <w:r>
              <w:rPr>
                <w:rFonts w:ascii="宋体" w:eastAsia="宋体" w:hAnsi="宋体" w:cs="宋体"/>
                <w:kern w:val="0"/>
                <w:sz w:val="24"/>
                <w:szCs w:val="24"/>
                <w:lang w:bidi="ar"/>
              </w:rPr>
              <w:t>。</w:t>
            </w:r>
          </w:p>
          <w:p w:rsidR="00271CD4" w:rsidRDefault="00366E69">
            <w:pPr>
              <w:widowControl/>
              <w:ind w:firstLine="480"/>
              <w:jc w:val="left"/>
              <w:rPr>
                <w:rFonts w:ascii="宋体" w:eastAsia="宋体" w:hAnsi="宋体" w:cs="宋体"/>
                <w:kern w:val="0"/>
                <w:sz w:val="24"/>
                <w:szCs w:val="24"/>
                <w:lang w:bidi="ar"/>
              </w:rPr>
            </w:pPr>
            <w:r>
              <w:rPr>
                <w:rFonts w:ascii="宋体" w:eastAsia="宋体" w:hAnsi="宋体" w:cs="宋体"/>
                <w:kern w:val="0"/>
                <w:sz w:val="24"/>
                <w:szCs w:val="24"/>
                <w:lang w:bidi="ar"/>
              </w:rPr>
              <w:t>“</w:t>
            </w:r>
            <w:r>
              <w:rPr>
                <w:rFonts w:ascii="宋体" w:eastAsia="宋体" w:hAnsi="宋体" w:cs="宋体"/>
                <w:kern w:val="0"/>
                <w:sz w:val="24"/>
                <w:szCs w:val="24"/>
                <w:lang w:bidi="ar"/>
              </w:rPr>
              <w:t>爱尚我电子商务</w:t>
            </w:r>
            <w:r>
              <w:rPr>
                <w:rFonts w:ascii="宋体" w:eastAsia="宋体" w:hAnsi="宋体" w:cs="宋体" w:hint="eastAsia"/>
                <w:kern w:val="0"/>
                <w:sz w:val="24"/>
                <w:szCs w:val="24"/>
                <w:lang w:bidi="ar"/>
              </w:rPr>
              <w:t>”</w:t>
            </w:r>
            <w:r>
              <w:rPr>
                <w:rFonts w:ascii="宋体" w:eastAsia="宋体" w:hAnsi="宋体" w:cs="宋体"/>
                <w:kern w:val="0"/>
                <w:sz w:val="24"/>
                <w:szCs w:val="24"/>
                <w:lang w:bidi="ar"/>
              </w:rPr>
              <w:t>团队期待你</w:t>
            </w:r>
            <w:r>
              <w:rPr>
                <w:rFonts w:ascii="宋体" w:eastAsia="宋体" w:hAnsi="宋体" w:cs="宋体" w:hint="eastAsia"/>
                <w:kern w:val="0"/>
                <w:sz w:val="24"/>
                <w:szCs w:val="24"/>
                <w:lang w:bidi="ar"/>
              </w:rPr>
              <w:t>的加入，一起实现我们共同的梦想！</w:t>
            </w:r>
          </w:p>
          <w:p w:rsidR="00271CD4" w:rsidRDefault="00366E69">
            <w:pPr>
              <w:pStyle w:val="1"/>
              <w:widowControl/>
              <w:spacing w:before="150" w:line="600" w:lineRule="atLeast"/>
              <w:ind w:left="450" w:right="450"/>
              <w:rPr>
                <w:rFonts w:ascii="黑体" w:eastAsia="黑体" w:cs="黑体" w:hint="default"/>
                <w:color w:val="003399"/>
                <w:sz w:val="24"/>
                <w:szCs w:val="24"/>
              </w:rPr>
            </w:pPr>
            <w:r>
              <w:rPr>
                <w:rFonts w:cs="宋体"/>
                <w:color w:val="444444"/>
                <w:sz w:val="24"/>
                <w:szCs w:val="24"/>
              </w:rPr>
              <w:t>亚马逊</w:t>
            </w:r>
            <w:r>
              <w:rPr>
                <w:rFonts w:cs="宋体"/>
                <w:color w:val="444444"/>
                <w:sz w:val="24"/>
                <w:szCs w:val="24"/>
              </w:rPr>
              <w:t>/</w:t>
            </w:r>
            <w:proofErr w:type="gramStart"/>
            <w:r>
              <w:rPr>
                <w:rFonts w:cs="宋体"/>
                <w:color w:val="444444"/>
                <w:sz w:val="24"/>
                <w:szCs w:val="24"/>
              </w:rPr>
              <w:t>速卖通</w:t>
            </w:r>
            <w:proofErr w:type="gramEnd"/>
            <w:r>
              <w:rPr>
                <w:rFonts w:cs="宋体"/>
                <w:color w:val="444444"/>
                <w:sz w:val="24"/>
                <w:szCs w:val="24"/>
              </w:rPr>
              <w:t>等跨境电商</w:t>
            </w:r>
            <w:r>
              <w:rPr>
                <w:rFonts w:ascii="黑体" w:eastAsia="黑体" w:cs="黑体"/>
                <w:color w:val="003399"/>
                <w:sz w:val="24"/>
                <w:szCs w:val="24"/>
              </w:rPr>
              <w:t>专员：</w:t>
            </w:r>
          </w:p>
          <w:p w:rsidR="00271CD4" w:rsidRDefault="00366E69">
            <w:pPr>
              <w:widowControl/>
              <w:spacing w:before="150" w:line="330" w:lineRule="atLeast"/>
              <w:ind w:left="450" w:right="450"/>
              <w:rPr>
                <w:rFonts w:ascii="宋体" w:eastAsia="宋体" w:hAnsi="宋体" w:cs="宋体"/>
                <w:sz w:val="24"/>
                <w:szCs w:val="24"/>
              </w:rPr>
            </w:pPr>
            <w:r>
              <w:rPr>
                <w:rFonts w:ascii="宋体" w:eastAsia="宋体" w:hAnsi="宋体" w:cs="宋体" w:hint="eastAsia"/>
                <w:color w:val="444444"/>
                <w:sz w:val="24"/>
                <w:szCs w:val="24"/>
              </w:rPr>
              <w:t>岗位职责：</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r>
            <w:r>
              <w:rPr>
                <w:rFonts w:ascii="宋体" w:eastAsia="宋体" w:hAnsi="宋体" w:cs="宋体" w:hint="eastAsia"/>
                <w:color w:val="444444"/>
                <w:sz w:val="24"/>
                <w:szCs w:val="24"/>
              </w:rPr>
              <w:t>1.</w:t>
            </w:r>
            <w:r>
              <w:rPr>
                <w:rFonts w:ascii="宋体" w:eastAsia="宋体" w:hAnsi="宋体" w:cs="宋体" w:hint="eastAsia"/>
                <w:color w:val="444444"/>
                <w:sz w:val="24"/>
                <w:szCs w:val="24"/>
              </w:rPr>
              <w:t>学习了解跨境</w:t>
            </w:r>
            <w:r>
              <w:rPr>
                <w:rFonts w:ascii="宋体" w:eastAsia="宋体" w:hAnsi="宋体" w:cs="宋体" w:hint="eastAsia"/>
                <w:color w:val="444444"/>
                <w:sz w:val="24"/>
                <w:szCs w:val="24"/>
              </w:rPr>
              <w:t>B2C</w:t>
            </w:r>
            <w:r>
              <w:rPr>
                <w:rFonts w:ascii="宋体" w:eastAsia="宋体" w:hAnsi="宋体" w:cs="宋体" w:hint="eastAsia"/>
                <w:color w:val="444444"/>
                <w:sz w:val="24"/>
                <w:szCs w:val="24"/>
              </w:rPr>
              <w:t>、</w:t>
            </w:r>
            <w:r>
              <w:rPr>
                <w:rFonts w:ascii="宋体" w:eastAsia="宋体" w:hAnsi="宋体" w:cs="宋体" w:hint="eastAsia"/>
                <w:color w:val="444444"/>
                <w:sz w:val="24"/>
                <w:szCs w:val="24"/>
              </w:rPr>
              <w:t>B2B</w:t>
            </w:r>
            <w:r>
              <w:rPr>
                <w:rFonts w:ascii="宋体" w:eastAsia="宋体" w:hAnsi="宋体" w:cs="宋体" w:hint="eastAsia"/>
                <w:color w:val="444444"/>
                <w:sz w:val="24"/>
                <w:szCs w:val="24"/>
              </w:rPr>
              <w:t>、</w:t>
            </w:r>
            <w:r>
              <w:rPr>
                <w:rFonts w:ascii="宋体" w:eastAsia="宋体" w:hAnsi="宋体" w:cs="宋体" w:hint="eastAsia"/>
                <w:color w:val="444444"/>
                <w:sz w:val="24"/>
                <w:szCs w:val="24"/>
              </w:rPr>
              <w:t>C2C</w:t>
            </w:r>
            <w:r>
              <w:rPr>
                <w:rFonts w:ascii="宋体" w:eastAsia="宋体" w:hAnsi="宋体" w:cs="宋体" w:hint="eastAsia"/>
                <w:color w:val="444444"/>
                <w:sz w:val="24"/>
                <w:szCs w:val="24"/>
              </w:rPr>
              <w:t>在平台、推广方案、销售、物流等的相同和不同；</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2.</w:t>
            </w:r>
            <w:r>
              <w:rPr>
                <w:rFonts w:ascii="宋体" w:eastAsia="宋体" w:hAnsi="宋体" w:cs="宋体" w:hint="eastAsia"/>
                <w:color w:val="444444"/>
                <w:sz w:val="24"/>
                <w:szCs w:val="24"/>
              </w:rPr>
              <w:t>学习和熟悉跨境电商平台后台的基本操作及订单跟进；</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3.</w:t>
            </w:r>
            <w:r>
              <w:rPr>
                <w:rFonts w:ascii="宋体" w:eastAsia="宋体" w:hAnsi="宋体" w:cs="宋体" w:hint="eastAsia"/>
                <w:color w:val="444444"/>
                <w:sz w:val="24"/>
                <w:szCs w:val="24"/>
              </w:rPr>
              <w:t>学习跨境电商平台售前、售后客户沟通和应变，在工作中操练提升，</w:t>
            </w:r>
            <w:r>
              <w:rPr>
                <w:rFonts w:ascii="宋体" w:eastAsia="宋体" w:hAnsi="宋体" w:cs="宋体" w:hint="eastAsia"/>
                <w:color w:val="444444"/>
                <w:sz w:val="24"/>
                <w:szCs w:val="24"/>
              </w:rPr>
              <w:br/>
              <w:t>4.</w:t>
            </w:r>
            <w:r>
              <w:rPr>
                <w:rFonts w:ascii="宋体" w:eastAsia="宋体" w:hAnsi="宋体" w:cs="宋体" w:hint="eastAsia"/>
                <w:color w:val="444444"/>
                <w:sz w:val="24"/>
                <w:szCs w:val="24"/>
              </w:rPr>
              <w:t>学习跨境电商平台基础数据收集和分析；</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5.</w:t>
            </w:r>
            <w:r>
              <w:rPr>
                <w:rFonts w:ascii="宋体" w:eastAsia="宋体" w:hAnsi="宋体" w:cs="宋体" w:hint="eastAsia"/>
                <w:color w:val="444444"/>
                <w:sz w:val="24"/>
                <w:szCs w:val="24"/>
              </w:rPr>
              <w:t>了解产品市场行情，拟定产品推广、营销方案；</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6.</w:t>
            </w:r>
            <w:r>
              <w:rPr>
                <w:rFonts w:ascii="宋体" w:eastAsia="宋体" w:hAnsi="宋体" w:cs="宋体" w:hint="eastAsia"/>
                <w:color w:val="444444"/>
                <w:sz w:val="24"/>
                <w:szCs w:val="24"/>
              </w:rPr>
              <w:t>学习处理销售订单，学会订单录入、核实；</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r>
            <w:r>
              <w:rPr>
                <w:rFonts w:ascii="宋体" w:eastAsia="宋体" w:hAnsi="宋体" w:cs="宋体" w:hint="eastAsia"/>
                <w:color w:val="444444"/>
                <w:sz w:val="24"/>
                <w:szCs w:val="24"/>
              </w:rPr>
              <w:t>7</w:t>
            </w:r>
            <w:r>
              <w:rPr>
                <w:rFonts w:ascii="宋体" w:eastAsia="宋体" w:hAnsi="宋体" w:cs="宋体" w:hint="eastAsia"/>
                <w:color w:val="444444"/>
                <w:sz w:val="24"/>
                <w:szCs w:val="24"/>
              </w:rPr>
              <w:t>.</w:t>
            </w:r>
            <w:r>
              <w:rPr>
                <w:rFonts w:ascii="宋体" w:eastAsia="宋体" w:hAnsi="宋体" w:cs="宋体" w:hint="eastAsia"/>
                <w:color w:val="444444"/>
                <w:sz w:val="24"/>
                <w:szCs w:val="24"/>
              </w:rPr>
              <w:t>负责客户信息收集，根据客户类型做定向产品推广，跟进客户意向；</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r>
            <w:r>
              <w:rPr>
                <w:rFonts w:ascii="宋体" w:eastAsia="宋体" w:hAnsi="宋体" w:cs="宋体" w:hint="eastAsia"/>
                <w:color w:val="444444"/>
                <w:sz w:val="24"/>
                <w:szCs w:val="24"/>
              </w:rPr>
              <w:t>8</w:t>
            </w:r>
            <w:r>
              <w:rPr>
                <w:rFonts w:ascii="宋体" w:eastAsia="宋体" w:hAnsi="宋体" w:cs="宋体" w:hint="eastAsia"/>
                <w:color w:val="444444"/>
                <w:sz w:val="24"/>
                <w:szCs w:val="24"/>
              </w:rPr>
              <w:t>.</w:t>
            </w:r>
            <w:proofErr w:type="gramStart"/>
            <w:r>
              <w:rPr>
                <w:rFonts w:ascii="宋体" w:eastAsia="宋体" w:hAnsi="宋体" w:cs="宋体" w:hint="eastAsia"/>
                <w:color w:val="444444"/>
                <w:sz w:val="24"/>
                <w:szCs w:val="24"/>
              </w:rPr>
              <w:t>客诉处理</w:t>
            </w:r>
            <w:proofErr w:type="gramEnd"/>
            <w:r>
              <w:rPr>
                <w:rFonts w:ascii="宋体" w:eastAsia="宋体" w:hAnsi="宋体" w:cs="宋体" w:hint="eastAsia"/>
                <w:color w:val="444444"/>
                <w:sz w:val="24"/>
                <w:szCs w:val="24"/>
              </w:rPr>
              <w:t>：了解公司产品的基本功能和应用，解答亚马逊</w:t>
            </w:r>
            <w:r>
              <w:rPr>
                <w:rFonts w:ascii="宋体" w:eastAsia="宋体" w:hAnsi="宋体" w:cs="宋体" w:hint="eastAsia"/>
                <w:color w:val="444444"/>
                <w:sz w:val="24"/>
                <w:szCs w:val="24"/>
              </w:rPr>
              <w:t>/</w:t>
            </w:r>
            <w:proofErr w:type="gramStart"/>
            <w:r>
              <w:rPr>
                <w:rFonts w:ascii="宋体" w:eastAsia="宋体" w:hAnsi="宋体" w:cs="宋体" w:hint="eastAsia"/>
                <w:color w:val="444444"/>
                <w:sz w:val="24"/>
                <w:szCs w:val="24"/>
              </w:rPr>
              <w:t>速卖通</w:t>
            </w:r>
            <w:proofErr w:type="gramEnd"/>
            <w:r>
              <w:rPr>
                <w:rFonts w:ascii="宋体" w:eastAsia="宋体" w:hAnsi="宋体" w:cs="宋体" w:hint="eastAsia"/>
                <w:color w:val="444444"/>
                <w:sz w:val="24"/>
                <w:szCs w:val="24"/>
              </w:rPr>
              <w:t>等平台客户提出的产品问题，协助客</w:t>
            </w:r>
            <w:r>
              <w:rPr>
                <w:rFonts w:ascii="宋体" w:eastAsia="宋体" w:hAnsi="宋体" w:cs="宋体" w:hint="eastAsia"/>
                <w:color w:val="444444"/>
                <w:sz w:val="24"/>
                <w:szCs w:val="24"/>
              </w:rPr>
              <w:t>户解决产品质量或技术等问题。</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r>
            <w:r>
              <w:rPr>
                <w:rFonts w:ascii="宋体" w:eastAsia="宋体" w:hAnsi="宋体" w:cs="宋体" w:hint="eastAsia"/>
                <w:color w:val="444444"/>
                <w:sz w:val="24"/>
                <w:szCs w:val="24"/>
              </w:rPr>
              <w:t>任职要求：</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1.</w:t>
            </w:r>
            <w:r>
              <w:rPr>
                <w:rFonts w:ascii="宋体" w:eastAsia="宋体" w:hAnsi="宋体" w:cs="宋体" w:hint="eastAsia"/>
                <w:color w:val="444444"/>
                <w:sz w:val="24"/>
                <w:szCs w:val="24"/>
              </w:rPr>
              <w:t>大专及以上学历，国际贸易专业、商务英语专业；</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2.</w:t>
            </w:r>
            <w:r>
              <w:rPr>
                <w:rFonts w:ascii="宋体" w:eastAsia="宋体" w:hAnsi="宋体" w:cs="宋体" w:hint="eastAsia"/>
                <w:color w:val="444444"/>
                <w:sz w:val="24"/>
                <w:szCs w:val="24"/>
              </w:rPr>
              <w:t>英语具有优秀的书面沟通能力和熟练的口语沟通能力；</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3.</w:t>
            </w:r>
            <w:r>
              <w:rPr>
                <w:rFonts w:ascii="宋体" w:eastAsia="宋体" w:hAnsi="宋体" w:cs="宋体" w:hint="eastAsia"/>
                <w:color w:val="444444"/>
                <w:sz w:val="24"/>
                <w:szCs w:val="24"/>
              </w:rPr>
              <w:t>对电商行业有浓厚兴趣</w:t>
            </w:r>
            <w:r>
              <w:rPr>
                <w:rFonts w:ascii="宋体" w:eastAsia="宋体" w:hAnsi="宋体" w:cs="宋体" w:hint="eastAsia"/>
                <w:color w:val="444444"/>
                <w:sz w:val="24"/>
                <w:szCs w:val="24"/>
              </w:rPr>
              <w:t> </w:t>
            </w:r>
            <w:r>
              <w:rPr>
                <w:rFonts w:ascii="宋体" w:eastAsia="宋体" w:hAnsi="宋体" w:cs="宋体" w:hint="eastAsia"/>
                <w:color w:val="444444"/>
                <w:sz w:val="24"/>
                <w:szCs w:val="24"/>
              </w:rPr>
              <w:t>，有较好的文编能力；</w:t>
            </w:r>
            <w:r>
              <w:rPr>
                <w:rFonts w:ascii="宋体" w:eastAsia="宋体" w:hAnsi="宋体" w:cs="宋体" w:hint="eastAsia"/>
                <w:color w:val="444444"/>
                <w:sz w:val="24"/>
                <w:szCs w:val="24"/>
              </w:rPr>
              <w:t xml:space="preserve"> </w:t>
            </w:r>
            <w:r>
              <w:rPr>
                <w:rFonts w:ascii="宋体" w:eastAsia="宋体" w:hAnsi="宋体" w:cs="宋体" w:hint="eastAsia"/>
                <w:color w:val="444444"/>
                <w:sz w:val="24"/>
                <w:szCs w:val="24"/>
              </w:rPr>
              <w:br/>
              <w:t>4.</w:t>
            </w:r>
            <w:r>
              <w:rPr>
                <w:rFonts w:ascii="宋体" w:eastAsia="宋体" w:hAnsi="宋体" w:cs="宋体" w:hint="eastAsia"/>
                <w:color w:val="444444"/>
                <w:sz w:val="24"/>
                <w:szCs w:val="24"/>
              </w:rPr>
              <w:t>有较强的临场应变能力和抗压能力。</w:t>
            </w:r>
            <w:r>
              <w:rPr>
                <w:rFonts w:ascii="宋体" w:eastAsia="宋体" w:hAnsi="宋体" w:cs="宋体" w:hint="eastAsia"/>
                <w:color w:val="444444"/>
                <w:sz w:val="24"/>
                <w:szCs w:val="24"/>
              </w:rPr>
              <w:t xml:space="preserve"> </w:t>
            </w:r>
          </w:p>
          <w:p w:rsidR="00271CD4" w:rsidRDefault="00271CD4"/>
          <w:p w:rsidR="00271CD4" w:rsidRDefault="00271CD4">
            <w:pPr>
              <w:widowControl/>
              <w:jc w:val="left"/>
              <w:rPr>
                <w:rFonts w:ascii="宋体" w:eastAsia="宋体" w:hAnsi="宋体" w:cs="宋体"/>
                <w:kern w:val="0"/>
                <w:sz w:val="24"/>
                <w:szCs w:val="24"/>
                <w:lang w:bidi="ar"/>
              </w:rPr>
            </w:pPr>
          </w:p>
          <w:p w:rsidR="00271CD4" w:rsidRDefault="00271CD4">
            <w:pPr>
              <w:widowControl/>
              <w:spacing w:after="240"/>
              <w:jc w:val="left"/>
              <w:rPr>
                <w:rFonts w:ascii="宋体" w:eastAsia="宋体" w:hAnsi="宋体" w:cs="宋体"/>
                <w:kern w:val="0"/>
                <w:sz w:val="24"/>
                <w:szCs w:val="24"/>
                <w:lang w:bidi="ar"/>
              </w:rPr>
            </w:pPr>
          </w:p>
          <w:p w:rsidR="00271CD4" w:rsidRDefault="00271CD4">
            <w:pPr>
              <w:ind w:firstLineChars="200" w:firstLine="480"/>
              <w:rPr>
                <w:rFonts w:ascii="仿宋" w:eastAsia="仿宋" w:hAnsi="仿宋" w:cs="仿宋"/>
                <w:bCs/>
                <w:color w:val="000000"/>
                <w:sz w:val="24"/>
                <w:szCs w:val="24"/>
              </w:rPr>
            </w:pPr>
          </w:p>
          <w:p w:rsidR="00271CD4" w:rsidRDefault="00271CD4">
            <w:pPr>
              <w:pStyle w:val="a5"/>
              <w:spacing w:before="0" w:beforeAutospacing="0" w:after="0" w:afterAutospacing="0" w:line="400" w:lineRule="atLeast"/>
              <w:rPr>
                <w:rFonts w:ascii="仿宋" w:eastAsia="仿宋" w:hAnsi="仿宋" w:cs="仿宋"/>
                <w:bCs/>
                <w:color w:val="000000"/>
                <w:kern w:val="2"/>
              </w:rPr>
            </w:pPr>
          </w:p>
        </w:tc>
      </w:tr>
    </w:tbl>
    <w:p w:rsidR="00271CD4" w:rsidRDefault="00271CD4">
      <w:pPr>
        <w:spacing w:line="420" w:lineRule="atLeast"/>
        <w:ind w:firstLineChars="193" w:firstLine="463"/>
        <w:rPr>
          <w:rFonts w:ascii="宋体" w:eastAsia="宋体" w:hAnsi="宋体"/>
          <w:color w:val="333333"/>
          <w:sz w:val="24"/>
          <w:szCs w:val="24"/>
          <w:shd w:val="clear" w:color="auto" w:fill="FFFFFF"/>
        </w:rPr>
      </w:pPr>
      <w:bookmarkStart w:id="0" w:name="_GoBack"/>
      <w:bookmarkEnd w:id="0"/>
    </w:p>
    <w:sectPr w:rsidR="00271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B484C"/>
    <w:multiLevelType w:val="multilevel"/>
    <w:tmpl w:val="54BB484C"/>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D1"/>
    <w:rsid w:val="000733E0"/>
    <w:rsid w:val="00245073"/>
    <w:rsid w:val="00271CD4"/>
    <w:rsid w:val="002E1A05"/>
    <w:rsid w:val="00366E69"/>
    <w:rsid w:val="004F1FBA"/>
    <w:rsid w:val="00536C5B"/>
    <w:rsid w:val="0064649C"/>
    <w:rsid w:val="006944D1"/>
    <w:rsid w:val="0075052F"/>
    <w:rsid w:val="008427D9"/>
    <w:rsid w:val="00865E43"/>
    <w:rsid w:val="008F5293"/>
    <w:rsid w:val="00916236"/>
    <w:rsid w:val="00922380"/>
    <w:rsid w:val="0095446E"/>
    <w:rsid w:val="009B5786"/>
    <w:rsid w:val="00A0743B"/>
    <w:rsid w:val="00B21F5C"/>
    <w:rsid w:val="00B63EAF"/>
    <w:rsid w:val="00CF4ACB"/>
    <w:rsid w:val="00E92CDB"/>
    <w:rsid w:val="06F7316B"/>
    <w:rsid w:val="2103148B"/>
    <w:rsid w:val="263B1FDC"/>
    <w:rsid w:val="2F8D596E"/>
    <w:rsid w:val="3B0B06DB"/>
    <w:rsid w:val="401B4179"/>
    <w:rsid w:val="41162239"/>
    <w:rsid w:val="57E54704"/>
    <w:rsid w:val="59EF44AE"/>
    <w:rsid w:val="64646876"/>
    <w:rsid w:val="68FC0C70"/>
    <w:rsid w:val="792D0199"/>
    <w:rsid w:val="7BC25B8E"/>
    <w:rsid w:val="7F702D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宋体" w:eastAsia="宋体" w:hAnsi="宋体" w:cs="Times New Roman" w:hint="eastAsia"/>
      <w:b/>
      <w:kern w:val="44"/>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Pr>
      <w:color w:val="444444"/>
      <w:u w:val="none"/>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stop">
    <w:name w:val="stop"/>
    <w:basedOn w:val="a0"/>
  </w:style>
  <w:style w:type="character" w:customStyle="1" w:styleId="enable">
    <w:name w:val="enable"/>
    <w:basedOn w:val="a0"/>
    <w:rPr>
      <w:color w:val="339900"/>
    </w:rPr>
  </w:style>
  <w:style w:type="character" w:customStyle="1" w:styleId="icon01">
    <w:name w:val="icon01"/>
    <w:basedOn w:val="a0"/>
  </w:style>
  <w:style w:type="character" w:customStyle="1" w:styleId="symbol01">
    <w:name w:val="symbol01"/>
    <w:basedOn w:val="a0"/>
    <w:rPr>
      <w:rFonts w:ascii="宋体" w:eastAsia="宋体" w:hAnsi="宋体" w:cs="宋体" w:hint="eastAsia"/>
      <w:sz w:val="21"/>
      <w:szCs w:val="21"/>
    </w:rPr>
  </w:style>
  <w:style w:type="character" w:customStyle="1" w:styleId="selecticon">
    <w:name w:val="selecticon"/>
    <w:basedOn w:val="a0"/>
  </w:style>
  <w:style w:type="character" w:customStyle="1" w:styleId="icon02">
    <w:name w:val="icon02"/>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jc w:val="left"/>
      <w:outlineLvl w:val="0"/>
    </w:pPr>
    <w:rPr>
      <w:rFonts w:ascii="宋体" w:eastAsia="宋体" w:hAnsi="宋体" w:cs="Times New Roman" w:hint="eastAsia"/>
      <w:b/>
      <w:kern w:val="44"/>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FollowedHyperlink"/>
    <w:basedOn w:val="a0"/>
    <w:uiPriority w:val="99"/>
    <w:semiHidden/>
    <w:unhideWhenUsed/>
    <w:rPr>
      <w:color w:val="444444"/>
      <w:u w:val="none"/>
    </w:rPr>
  </w:style>
  <w:style w:type="character" w:styleId="a8">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stop">
    <w:name w:val="stop"/>
    <w:basedOn w:val="a0"/>
  </w:style>
  <w:style w:type="character" w:customStyle="1" w:styleId="enable">
    <w:name w:val="enable"/>
    <w:basedOn w:val="a0"/>
    <w:rPr>
      <w:color w:val="339900"/>
    </w:rPr>
  </w:style>
  <w:style w:type="character" w:customStyle="1" w:styleId="icon01">
    <w:name w:val="icon01"/>
    <w:basedOn w:val="a0"/>
  </w:style>
  <w:style w:type="character" w:customStyle="1" w:styleId="symbol01">
    <w:name w:val="symbol01"/>
    <w:basedOn w:val="a0"/>
    <w:rPr>
      <w:rFonts w:ascii="宋体" w:eastAsia="宋体" w:hAnsi="宋体" w:cs="宋体" w:hint="eastAsia"/>
      <w:sz w:val="21"/>
      <w:szCs w:val="21"/>
    </w:rPr>
  </w:style>
  <w:style w:type="character" w:customStyle="1" w:styleId="selecticon">
    <w:name w:val="selecticon"/>
    <w:basedOn w:val="a0"/>
  </w:style>
  <w:style w:type="character" w:customStyle="1" w:styleId="icon02">
    <w:name w:val="icon0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HP</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dc:creator>
  <cp:lastModifiedBy>94337</cp:lastModifiedBy>
  <cp:revision>2</cp:revision>
  <dcterms:created xsi:type="dcterms:W3CDTF">2019-10-21T09:54:00Z</dcterms:created>
  <dcterms:modified xsi:type="dcterms:W3CDTF">2019-10-21T09:54:00Z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